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38B34" w14:textId="5FE1D36E" w:rsidR="00045961" w:rsidRDefault="006E08B1">
      <w:r>
        <w:rPr>
          <w:kern w:val="0"/>
        </w:rPr>
        <w:t>202</w:t>
      </w:r>
      <w:r>
        <w:rPr>
          <w:rFonts w:hint="eastAsia"/>
          <w:kern w:val="0"/>
        </w:rPr>
        <w:t>6</w:t>
      </w:r>
      <w:r>
        <w:rPr>
          <w:kern w:val="0"/>
        </w:rPr>
        <w:t>年江苏省优质工程奖扬子杯申报项目</w:t>
      </w:r>
      <w:r w:rsidR="00F3514E">
        <w:rPr>
          <w:rFonts w:hint="eastAsia"/>
          <w:kern w:val="0"/>
        </w:rPr>
        <w:t>清单</w:t>
      </w:r>
    </w:p>
    <w:p w14:paraId="70701857" w14:textId="77777777" w:rsidR="00045961" w:rsidRDefault="006E08B1">
      <w:pPr>
        <w:jc w:val="left"/>
        <w:rPr>
          <w:kern w:val="0"/>
        </w:rPr>
      </w:pPr>
      <w:r>
        <w:rPr>
          <w:rFonts w:hint="eastAsia"/>
          <w:kern w:val="0"/>
        </w:rPr>
        <w:t>申报类别：城市轨道交通工程</w:t>
      </w:r>
    </w:p>
    <w:tbl>
      <w:tblPr>
        <w:tblStyle w:val="ae"/>
        <w:tblW w:w="13771" w:type="dxa"/>
        <w:tblLayout w:type="fixed"/>
        <w:tblLook w:val="04A0" w:firstRow="1" w:lastRow="0" w:firstColumn="1" w:lastColumn="0" w:noHBand="0" w:noVBand="1"/>
      </w:tblPr>
      <w:tblGrid>
        <w:gridCol w:w="817"/>
        <w:gridCol w:w="1126"/>
        <w:gridCol w:w="1492"/>
        <w:gridCol w:w="1636"/>
        <w:gridCol w:w="1133"/>
        <w:gridCol w:w="1691"/>
        <w:gridCol w:w="1852"/>
        <w:gridCol w:w="2127"/>
        <w:gridCol w:w="1897"/>
      </w:tblGrid>
      <w:tr w:rsidR="00045961" w14:paraId="5E474AEA" w14:textId="77777777">
        <w:tc>
          <w:tcPr>
            <w:tcW w:w="817" w:type="dxa"/>
            <w:vAlign w:val="center"/>
          </w:tcPr>
          <w:p w14:paraId="1762A244" w14:textId="77777777" w:rsidR="00045961" w:rsidRDefault="006E08B1">
            <w:pPr>
              <w:rPr>
                <w:b/>
                <w:bCs w:val="0"/>
                <w:kern w:val="0"/>
              </w:rPr>
            </w:pPr>
            <w:r>
              <w:rPr>
                <w:rFonts w:hint="eastAsia"/>
                <w:b/>
                <w:bCs w:val="0"/>
                <w:kern w:val="0"/>
              </w:rPr>
              <w:t>序号</w:t>
            </w:r>
          </w:p>
        </w:tc>
        <w:tc>
          <w:tcPr>
            <w:tcW w:w="1126" w:type="dxa"/>
            <w:vAlign w:val="center"/>
          </w:tcPr>
          <w:p w14:paraId="3DF7CA78" w14:textId="77777777" w:rsidR="00045961" w:rsidRDefault="006E08B1">
            <w:pPr>
              <w:rPr>
                <w:b/>
                <w:bCs w:val="0"/>
                <w:kern w:val="0"/>
              </w:rPr>
            </w:pPr>
            <w:r>
              <w:rPr>
                <w:rFonts w:hint="eastAsia"/>
                <w:b/>
                <w:bCs w:val="0"/>
                <w:kern w:val="0"/>
              </w:rPr>
              <w:t>申报单位</w:t>
            </w:r>
          </w:p>
        </w:tc>
        <w:tc>
          <w:tcPr>
            <w:tcW w:w="1492" w:type="dxa"/>
            <w:vAlign w:val="center"/>
          </w:tcPr>
          <w:p w14:paraId="661F272C" w14:textId="77777777" w:rsidR="00045961" w:rsidRDefault="006E08B1">
            <w:pPr>
              <w:rPr>
                <w:b/>
                <w:bCs w:val="0"/>
                <w:kern w:val="0"/>
              </w:rPr>
            </w:pPr>
            <w:r>
              <w:rPr>
                <w:rFonts w:hint="eastAsia"/>
                <w:b/>
                <w:bCs w:val="0"/>
                <w:kern w:val="0"/>
              </w:rPr>
              <w:t>工程名称</w:t>
            </w:r>
          </w:p>
        </w:tc>
        <w:tc>
          <w:tcPr>
            <w:tcW w:w="1636" w:type="dxa"/>
            <w:vAlign w:val="center"/>
          </w:tcPr>
          <w:p w14:paraId="542EAB0F" w14:textId="77777777" w:rsidR="00045961" w:rsidRDefault="006E08B1">
            <w:pPr>
              <w:rPr>
                <w:b/>
                <w:bCs w:val="0"/>
                <w:kern w:val="0"/>
              </w:rPr>
            </w:pPr>
            <w:r>
              <w:rPr>
                <w:rFonts w:hint="eastAsia"/>
                <w:b/>
                <w:bCs w:val="0"/>
                <w:kern w:val="0"/>
              </w:rPr>
              <w:t>项目概况</w:t>
            </w:r>
          </w:p>
        </w:tc>
        <w:tc>
          <w:tcPr>
            <w:tcW w:w="1133" w:type="dxa"/>
            <w:vAlign w:val="center"/>
          </w:tcPr>
          <w:p w14:paraId="1D6543C1" w14:textId="77777777" w:rsidR="00045961" w:rsidRDefault="006E08B1">
            <w:pPr>
              <w:rPr>
                <w:b/>
                <w:bCs w:val="0"/>
                <w:kern w:val="0"/>
              </w:rPr>
            </w:pPr>
            <w:r>
              <w:rPr>
                <w:rFonts w:hint="eastAsia"/>
                <w:b/>
                <w:bCs w:val="0"/>
                <w:kern w:val="0"/>
              </w:rPr>
              <w:t>项目竣工验收合格时间</w:t>
            </w:r>
          </w:p>
        </w:tc>
        <w:tc>
          <w:tcPr>
            <w:tcW w:w="1691" w:type="dxa"/>
            <w:vAlign w:val="center"/>
          </w:tcPr>
          <w:p w14:paraId="50E50CC4" w14:textId="77777777" w:rsidR="00045961" w:rsidRDefault="006E08B1">
            <w:pPr>
              <w:rPr>
                <w:b/>
                <w:bCs w:val="0"/>
                <w:kern w:val="0"/>
              </w:rPr>
            </w:pPr>
            <w:r>
              <w:rPr>
                <w:rFonts w:hint="eastAsia"/>
                <w:b/>
                <w:bCs w:val="0"/>
                <w:kern w:val="0"/>
              </w:rPr>
              <w:t>项目亮点</w:t>
            </w:r>
          </w:p>
        </w:tc>
        <w:tc>
          <w:tcPr>
            <w:tcW w:w="1852" w:type="dxa"/>
            <w:vAlign w:val="center"/>
          </w:tcPr>
          <w:p w14:paraId="7E27AA3E" w14:textId="77777777" w:rsidR="00045961" w:rsidRDefault="006E08B1">
            <w:pPr>
              <w:rPr>
                <w:b/>
                <w:bCs w:val="0"/>
                <w:kern w:val="0"/>
              </w:rPr>
            </w:pPr>
            <w:r>
              <w:rPr>
                <w:rFonts w:hint="eastAsia"/>
                <w:b/>
                <w:bCs w:val="0"/>
                <w:kern w:val="0"/>
              </w:rPr>
              <w:t>项目成效</w:t>
            </w:r>
          </w:p>
        </w:tc>
        <w:tc>
          <w:tcPr>
            <w:tcW w:w="2127" w:type="dxa"/>
            <w:vAlign w:val="center"/>
          </w:tcPr>
          <w:p w14:paraId="52BB1411" w14:textId="77777777" w:rsidR="00045961" w:rsidRDefault="006E08B1">
            <w:pPr>
              <w:rPr>
                <w:b/>
                <w:bCs w:val="0"/>
                <w:kern w:val="0"/>
              </w:rPr>
            </w:pPr>
            <w:r>
              <w:rPr>
                <w:rFonts w:hint="eastAsia"/>
                <w:b/>
                <w:bCs w:val="0"/>
                <w:kern w:val="0"/>
              </w:rPr>
              <w:t>项目特征图片</w:t>
            </w:r>
          </w:p>
          <w:p w14:paraId="6DFDC0A4" w14:textId="77777777" w:rsidR="00045961" w:rsidRDefault="006E08B1">
            <w:pPr>
              <w:rPr>
                <w:b/>
                <w:bCs w:val="0"/>
                <w:kern w:val="0"/>
              </w:rPr>
            </w:pPr>
            <w:r>
              <w:rPr>
                <w:rFonts w:hint="eastAsia"/>
                <w:b/>
                <w:bCs w:val="0"/>
                <w:kern w:val="0"/>
              </w:rPr>
              <w:t>（每个项目</w:t>
            </w:r>
            <w:r>
              <w:rPr>
                <w:b/>
                <w:bCs w:val="0"/>
                <w:kern w:val="0"/>
              </w:rPr>
              <w:t>2</w:t>
            </w:r>
            <w:r>
              <w:rPr>
                <w:rFonts w:hint="eastAsia"/>
                <w:b/>
                <w:bCs w:val="0"/>
                <w:kern w:val="0"/>
              </w:rPr>
              <w:t>张）</w:t>
            </w:r>
          </w:p>
        </w:tc>
        <w:tc>
          <w:tcPr>
            <w:tcW w:w="1897" w:type="dxa"/>
            <w:vAlign w:val="center"/>
          </w:tcPr>
          <w:p w14:paraId="3AD44612" w14:textId="77777777" w:rsidR="00045961" w:rsidRDefault="006E08B1">
            <w:pPr>
              <w:rPr>
                <w:b/>
                <w:bCs w:val="0"/>
                <w:kern w:val="0"/>
              </w:rPr>
            </w:pPr>
            <w:r>
              <w:rPr>
                <w:rFonts w:hint="eastAsia"/>
                <w:b/>
                <w:bCs w:val="0"/>
                <w:kern w:val="0"/>
              </w:rPr>
              <w:t>图片文字说明</w:t>
            </w:r>
          </w:p>
          <w:p w14:paraId="7C90E8FE" w14:textId="77777777" w:rsidR="00045961" w:rsidRDefault="00045961">
            <w:pPr>
              <w:rPr>
                <w:b/>
                <w:bCs w:val="0"/>
                <w:color w:val="FF0000"/>
                <w:kern w:val="0"/>
              </w:rPr>
            </w:pPr>
          </w:p>
        </w:tc>
      </w:tr>
      <w:tr w:rsidR="00045961" w14:paraId="7130EBF6" w14:textId="77777777">
        <w:trPr>
          <w:trHeight w:val="1478"/>
        </w:trPr>
        <w:tc>
          <w:tcPr>
            <w:tcW w:w="817" w:type="dxa"/>
            <w:vAlign w:val="center"/>
          </w:tcPr>
          <w:p w14:paraId="7011C98C" w14:textId="77777777" w:rsidR="00045961" w:rsidRDefault="006E08B1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1</w:t>
            </w:r>
          </w:p>
        </w:tc>
        <w:tc>
          <w:tcPr>
            <w:tcW w:w="1126" w:type="dxa"/>
            <w:vAlign w:val="center"/>
          </w:tcPr>
          <w:p w14:paraId="756DF831" w14:textId="77777777" w:rsidR="00045961" w:rsidRDefault="006E08B1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江苏中车城市发展有限公司</w:t>
            </w:r>
          </w:p>
        </w:tc>
        <w:tc>
          <w:tcPr>
            <w:tcW w:w="1492" w:type="dxa"/>
            <w:vAlign w:val="center"/>
          </w:tcPr>
          <w:p w14:paraId="16D76537" w14:textId="77777777" w:rsidR="00045961" w:rsidRDefault="006E08B1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无锡至江阴城际轨道交通工程</w:t>
            </w:r>
            <w:r>
              <w:rPr>
                <w:rFonts w:hint="eastAsia"/>
                <w:snapToGrid w:val="0"/>
                <w:kern w:val="0"/>
              </w:rPr>
              <w:t>PPP</w:t>
            </w:r>
            <w:r>
              <w:rPr>
                <w:rFonts w:hint="eastAsia"/>
                <w:snapToGrid w:val="0"/>
                <w:kern w:val="0"/>
              </w:rPr>
              <w:t>项目（江阴外滩站，江阴外滩站～中山公园站区间，江阴外滩站～中山公园站区间风井，中山公园站，中山公园站～南门站区间，南门站，南门站～汽车客运站区间，汽车客运站，汽车客运站～江阴高铁站区间，江阴高铁站，江阴高铁站～南闸站区</w:t>
            </w:r>
            <w:r>
              <w:rPr>
                <w:rFonts w:hint="eastAsia"/>
                <w:snapToGrid w:val="0"/>
                <w:kern w:val="0"/>
              </w:rPr>
              <w:lastRenderedPageBreak/>
              <w:t>间，南闸站，南闸站～江阴南站区间，花山车辆段，徐霞客站，徐霞客站～堰桥站区间）</w:t>
            </w:r>
          </w:p>
        </w:tc>
        <w:tc>
          <w:tcPr>
            <w:tcW w:w="1636" w:type="dxa"/>
            <w:vAlign w:val="center"/>
          </w:tcPr>
          <w:p w14:paraId="6052BABB" w14:textId="77777777" w:rsidR="00045961" w:rsidRDefault="006E08B1">
            <w:pPr>
              <w:jc w:val="both"/>
              <w:rPr>
                <w:iCs/>
              </w:rPr>
            </w:pPr>
            <w:r>
              <w:rPr>
                <w:rFonts w:hint="eastAsia"/>
                <w:iCs/>
              </w:rPr>
              <w:lastRenderedPageBreak/>
              <w:t>无锡至江阴城际轨道交通工程</w:t>
            </w:r>
            <w:r>
              <w:rPr>
                <w:rFonts w:hint="eastAsia"/>
                <w:iCs/>
              </w:rPr>
              <w:t>起于江阴外滩站，止于无锡</w:t>
            </w:r>
            <w:proofErr w:type="gramStart"/>
            <w:r>
              <w:rPr>
                <w:rFonts w:hint="eastAsia"/>
                <w:iCs/>
              </w:rPr>
              <w:t>1</w:t>
            </w:r>
            <w:r>
              <w:rPr>
                <w:rFonts w:hint="eastAsia"/>
                <w:iCs/>
              </w:rPr>
              <w:t>号线堰桥</w:t>
            </w:r>
            <w:proofErr w:type="gramEnd"/>
            <w:r>
              <w:rPr>
                <w:rFonts w:hint="eastAsia"/>
                <w:iCs/>
              </w:rPr>
              <w:t>站（不含）。线路全长</w:t>
            </w:r>
            <w:r>
              <w:rPr>
                <w:rFonts w:hint="eastAsia"/>
                <w:iCs/>
              </w:rPr>
              <w:t>30.4km</w:t>
            </w:r>
            <w:r>
              <w:rPr>
                <w:rFonts w:hint="eastAsia"/>
                <w:iCs/>
              </w:rPr>
              <w:t>，其中地下段</w:t>
            </w:r>
            <w:r>
              <w:rPr>
                <w:rFonts w:hint="eastAsia"/>
                <w:iCs/>
              </w:rPr>
              <w:t>10.5km</w:t>
            </w:r>
            <w:r>
              <w:rPr>
                <w:rFonts w:hint="eastAsia"/>
                <w:iCs/>
              </w:rPr>
              <w:t>、过渡段</w:t>
            </w:r>
            <w:r>
              <w:rPr>
                <w:rFonts w:hint="eastAsia"/>
                <w:iCs/>
              </w:rPr>
              <w:t>0.2km</w:t>
            </w:r>
            <w:r>
              <w:rPr>
                <w:rFonts w:hint="eastAsia"/>
                <w:iCs/>
              </w:rPr>
              <w:t>、</w:t>
            </w:r>
            <w:proofErr w:type="gramStart"/>
            <w:r>
              <w:rPr>
                <w:rFonts w:hint="eastAsia"/>
                <w:iCs/>
              </w:rPr>
              <w:t>高架段</w:t>
            </w:r>
            <w:proofErr w:type="gramEnd"/>
            <w:r>
              <w:rPr>
                <w:rFonts w:hint="eastAsia"/>
                <w:iCs/>
              </w:rPr>
              <w:t>19.7km</w:t>
            </w:r>
            <w:r>
              <w:rPr>
                <w:rFonts w:hint="eastAsia"/>
                <w:iCs/>
              </w:rPr>
              <w:t>，项目总投资</w:t>
            </w:r>
            <w:r>
              <w:rPr>
                <w:rFonts w:hint="eastAsia"/>
                <w:iCs/>
              </w:rPr>
              <w:t>139.89</w:t>
            </w:r>
            <w:r>
              <w:rPr>
                <w:rFonts w:hint="eastAsia"/>
                <w:iCs/>
              </w:rPr>
              <w:t>亿元，于</w:t>
            </w:r>
            <w:r>
              <w:rPr>
                <w:rFonts w:hint="eastAsia"/>
                <w:iCs/>
              </w:rPr>
              <w:t>2020</w:t>
            </w:r>
            <w:r>
              <w:rPr>
                <w:rFonts w:hint="eastAsia"/>
                <w:iCs/>
              </w:rPr>
              <w:t>年</w:t>
            </w:r>
            <w:r>
              <w:rPr>
                <w:rFonts w:hint="eastAsia"/>
                <w:iCs/>
              </w:rPr>
              <w:t>8</w:t>
            </w:r>
            <w:r>
              <w:rPr>
                <w:rFonts w:hint="eastAsia"/>
                <w:iCs/>
              </w:rPr>
              <w:t>月</w:t>
            </w:r>
            <w:r>
              <w:rPr>
                <w:rFonts w:hint="eastAsia"/>
                <w:iCs/>
              </w:rPr>
              <w:t>1</w:t>
            </w:r>
            <w:r>
              <w:rPr>
                <w:rFonts w:hint="eastAsia"/>
                <w:iCs/>
              </w:rPr>
              <w:t>日开工，</w:t>
            </w:r>
            <w:r>
              <w:rPr>
                <w:rFonts w:hint="eastAsia"/>
                <w:iCs/>
              </w:rPr>
              <w:t>2024</w:t>
            </w:r>
            <w:r>
              <w:rPr>
                <w:rFonts w:hint="eastAsia"/>
                <w:iCs/>
              </w:rPr>
              <w:t>年</w:t>
            </w:r>
            <w:r>
              <w:rPr>
                <w:rFonts w:hint="eastAsia"/>
                <w:iCs/>
              </w:rPr>
              <w:t>1</w:t>
            </w:r>
            <w:r>
              <w:rPr>
                <w:rFonts w:hint="eastAsia"/>
                <w:iCs/>
              </w:rPr>
              <w:t>月</w:t>
            </w:r>
            <w:r>
              <w:rPr>
                <w:rFonts w:hint="eastAsia"/>
                <w:iCs/>
              </w:rPr>
              <w:t>10</w:t>
            </w:r>
            <w:r>
              <w:rPr>
                <w:rFonts w:hint="eastAsia"/>
                <w:iCs/>
              </w:rPr>
              <w:t>日竣工验收，</w:t>
            </w:r>
            <w:r>
              <w:rPr>
                <w:rFonts w:hint="eastAsia"/>
                <w:iCs/>
              </w:rPr>
              <w:t>2024</w:t>
            </w:r>
            <w:r>
              <w:rPr>
                <w:rFonts w:hint="eastAsia"/>
                <w:iCs/>
              </w:rPr>
              <w:t>年</w:t>
            </w:r>
            <w:r>
              <w:rPr>
                <w:rFonts w:hint="eastAsia"/>
                <w:iCs/>
              </w:rPr>
              <w:t>1</w:t>
            </w:r>
            <w:r>
              <w:rPr>
                <w:rFonts w:hint="eastAsia"/>
                <w:iCs/>
              </w:rPr>
              <w:t>月</w:t>
            </w:r>
            <w:r>
              <w:rPr>
                <w:rFonts w:hint="eastAsia"/>
                <w:iCs/>
              </w:rPr>
              <w:t>31</w:t>
            </w:r>
            <w:r>
              <w:rPr>
                <w:rFonts w:hint="eastAsia"/>
                <w:iCs/>
              </w:rPr>
              <w:t>日开通运营。</w:t>
            </w:r>
          </w:p>
        </w:tc>
        <w:tc>
          <w:tcPr>
            <w:tcW w:w="1133" w:type="dxa"/>
            <w:vAlign w:val="center"/>
          </w:tcPr>
          <w:p w14:paraId="60D28A46" w14:textId="77777777" w:rsidR="00045961" w:rsidRDefault="006E08B1">
            <w:pPr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2024</w:t>
            </w:r>
            <w:r>
              <w:rPr>
                <w:rFonts w:hint="eastAsia"/>
                <w:snapToGrid w:val="0"/>
                <w:kern w:val="0"/>
              </w:rPr>
              <w:t>年</w:t>
            </w:r>
            <w:r>
              <w:rPr>
                <w:rFonts w:hint="eastAsia"/>
                <w:snapToGrid w:val="0"/>
                <w:kern w:val="0"/>
              </w:rPr>
              <w:t>1</w:t>
            </w:r>
            <w:r>
              <w:rPr>
                <w:rFonts w:hint="eastAsia"/>
                <w:snapToGrid w:val="0"/>
                <w:kern w:val="0"/>
              </w:rPr>
              <w:t>月</w:t>
            </w:r>
            <w:r>
              <w:rPr>
                <w:rFonts w:hint="eastAsia"/>
                <w:snapToGrid w:val="0"/>
                <w:kern w:val="0"/>
              </w:rPr>
              <w:t>10</w:t>
            </w:r>
            <w:r>
              <w:rPr>
                <w:rFonts w:hint="eastAsia"/>
                <w:snapToGrid w:val="0"/>
                <w:kern w:val="0"/>
              </w:rPr>
              <w:t>日</w:t>
            </w:r>
          </w:p>
        </w:tc>
        <w:tc>
          <w:tcPr>
            <w:tcW w:w="1691" w:type="dxa"/>
            <w:vAlign w:val="center"/>
          </w:tcPr>
          <w:p w14:paraId="080F8051" w14:textId="77777777" w:rsidR="00045961" w:rsidRDefault="006E08B1">
            <w:pPr>
              <w:jc w:val="both"/>
              <w:rPr>
                <w:snapToGrid w:val="0"/>
                <w:kern w:val="0"/>
              </w:rPr>
            </w:pPr>
            <w:r>
              <w:rPr>
                <w:snapToGrid w:val="0"/>
                <w:kern w:val="0"/>
              </w:rPr>
              <w:t>1.</w:t>
            </w:r>
            <w:r>
              <w:rPr>
                <w:snapToGrid w:val="0"/>
                <w:kern w:val="0"/>
              </w:rPr>
              <w:t>国内首个城市轨道交通多元融合落地示范线，承担着四网、</w:t>
            </w:r>
            <w:proofErr w:type="gramStart"/>
            <w:r>
              <w:rPr>
                <w:snapToGrid w:val="0"/>
                <w:kern w:val="0"/>
              </w:rPr>
              <w:t>绿智等</w:t>
            </w:r>
            <w:proofErr w:type="gramEnd"/>
            <w:r>
              <w:rPr>
                <w:snapToGrid w:val="0"/>
                <w:kern w:val="0"/>
              </w:rPr>
              <w:t>九元融合的重点示范内容。</w:t>
            </w:r>
          </w:p>
          <w:p w14:paraId="55BA5195" w14:textId="77777777" w:rsidR="00045961" w:rsidRDefault="006E08B1">
            <w:pPr>
              <w:jc w:val="both"/>
              <w:rPr>
                <w:snapToGrid w:val="0"/>
                <w:kern w:val="0"/>
              </w:rPr>
            </w:pPr>
            <w:r>
              <w:rPr>
                <w:snapToGrid w:val="0"/>
                <w:kern w:val="0"/>
              </w:rPr>
              <w:t>2.</w:t>
            </w:r>
            <w:r>
              <w:rPr>
                <w:snapToGrid w:val="0"/>
                <w:kern w:val="0"/>
              </w:rPr>
              <w:t>国内首条城际与地铁实现不同时速、不同制式、全线路、全时段、无换乘的贯通运营线路。</w:t>
            </w:r>
          </w:p>
          <w:p w14:paraId="67D896C5" w14:textId="77777777" w:rsidR="00045961" w:rsidRDefault="006E08B1">
            <w:pPr>
              <w:jc w:val="both"/>
              <w:rPr>
                <w:snapToGrid w:val="0"/>
                <w:kern w:val="0"/>
              </w:rPr>
            </w:pPr>
            <w:r>
              <w:rPr>
                <w:snapToGrid w:val="0"/>
                <w:kern w:val="0"/>
              </w:rPr>
              <w:t>3.</w:t>
            </w:r>
            <w:r>
              <w:rPr>
                <w:snapToGrid w:val="0"/>
                <w:kern w:val="0"/>
              </w:rPr>
              <w:t>推行装配式建筑</w:t>
            </w:r>
            <w:r>
              <w:rPr>
                <w:snapToGrid w:val="0"/>
                <w:kern w:val="0"/>
              </w:rPr>
              <w:t>,</w:t>
            </w:r>
            <w:r>
              <w:rPr>
                <w:snapToGrid w:val="0"/>
                <w:kern w:val="0"/>
              </w:rPr>
              <w:t>南门站为全国首个装配叠合整体式地下车站，车辆段司机</w:t>
            </w:r>
            <w:r>
              <w:rPr>
                <w:snapToGrid w:val="0"/>
                <w:kern w:val="0"/>
              </w:rPr>
              <w:t>公寓、综合楼采用装配式框架结构。</w:t>
            </w:r>
          </w:p>
          <w:p w14:paraId="7B1CF501" w14:textId="77777777" w:rsidR="00045961" w:rsidRDefault="006E08B1">
            <w:pPr>
              <w:jc w:val="both"/>
              <w:rPr>
                <w:snapToGrid w:val="0"/>
                <w:kern w:val="0"/>
              </w:rPr>
            </w:pPr>
            <w:r>
              <w:rPr>
                <w:snapToGrid w:val="0"/>
                <w:kern w:val="0"/>
              </w:rPr>
              <w:t>4.</w:t>
            </w:r>
            <w:r>
              <w:rPr>
                <w:snapToGrid w:val="0"/>
                <w:kern w:val="0"/>
              </w:rPr>
              <w:t>结构内实外</w:t>
            </w:r>
            <w:r>
              <w:rPr>
                <w:snapToGrid w:val="0"/>
                <w:kern w:val="0"/>
              </w:rPr>
              <w:lastRenderedPageBreak/>
              <w:t>美，桥隧线型平顺，管线布置美观，装修</w:t>
            </w:r>
            <w:r>
              <w:rPr>
                <w:snapToGrid w:val="0"/>
                <w:kern w:val="0"/>
              </w:rPr>
              <w:t>“</w:t>
            </w:r>
            <w:r>
              <w:rPr>
                <w:snapToGrid w:val="0"/>
                <w:kern w:val="0"/>
              </w:rPr>
              <w:t>一站一景</w:t>
            </w:r>
            <w:r>
              <w:rPr>
                <w:snapToGrid w:val="0"/>
                <w:kern w:val="0"/>
              </w:rPr>
              <w:t>”</w:t>
            </w:r>
            <w:r>
              <w:rPr>
                <w:snapToGrid w:val="0"/>
                <w:kern w:val="0"/>
              </w:rPr>
              <w:t>，设备运行良好。</w:t>
            </w:r>
          </w:p>
        </w:tc>
        <w:tc>
          <w:tcPr>
            <w:tcW w:w="1852" w:type="dxa"/>
            <w:vAlign w:val="center"/>
          </w:tcPr>
          <w:p w14:paraId="20F027B8" w14:textId="77777777" w:rsidR="00045961" w:rsidRDefault="006E08B1">
            <w:pPr>
              <w:jc w:val="both"/>
              <w:rPr>
                <w:kern w:val="0"/>
              </w:rPr>
            </w:pPr>
            <w:r>
              <w:rPr>
                <w:rFonts w:hint="eastAsia"/>
                <w:kern w:val="0"/>
              </w:rPr>
              <w:lastRenderedPageBreak/>
              <w:t>1.</w:t>
            </w:r>
            <w:r>
              <w:rPr>
                <w:rFonts w:hint="eastAsia"/>
                <w:kern w:val="0"/>
              </w:rPr>
              <w:t>项目获评江苏省装配式建筑、</w:t>
            </w:r>
            <w:r>
              <w:rPr>
                <w:rFonts w:hint="eastAsia"/>
                <w:kern w:val="0"/>
              </w:rPr>
              <w:t>BIM</w:t>
            </w:r>
            <w:r>
              <w:rPr>
                <w:rFonts w:hint="eastAsia"/>
                <w:kern w:val="0"/>
              </w:rPr>
              <w:t>技术、标准化三星级工地、绿色施工等示范工程，获省级勘察设计一等成果</w:t>
            </w:r>
            <w:r>
              <w:rPr>
                <w:rFonts w:hint="eastAsia"/>
                <w:kern w:val="0"/>
              </w:rPr>
              <w:t>1</w:t>
            </w:r>
            <w:r>
              <w:rPr>
                <w:rFonts w:hint="eastAsia"/>
                <w:kern w:val="0"/>
              </w:rPr>
              <w:t>项，省部级科学技术奖</w:t>
            </w:r>
            <w:r>
              <w:rPr>
                <w:rFonts w:hint="eastAsia"/>
                <w:kern w:val="0"/>
              </w:rPr>
              <w:t>5</w:t>
            </w:r>
            <w:r>
              <w:rPr>
                <w:rFonts w:hint="eastAsia"/>
                <w:kern w:val="0"/>
              </w:rPr>
              <w:t>项，授权发明专利</w:t>
            </w:r>
            <w:r>
              <w:rPr>
                <w:rFonts w:hint="eastAsia"/>
                <w:kern w:val="0"/>
              </w:rPr>
              <w:t>30</w:t>
            </w:r>
            <w:r>
              <w:rPr>
                <w:rFonts w:hint="eastAsia"/>
                <w:kern w:val="0"/>
              </w:rPr>
              <w:t>项、实用新型</w:t>
            </w:r>
            <w:r>
              <w:rPr>
                <w:rFonts w:hint="eastAsia"/>
                <w:kern w:val="0"/>
              </w:rPr>
              <w:t>126</w:t>
            </w:r>
            <w:r>
              <w:rPr>
                <w:rFonts w:hint="eastAsia"/>
                <w:kern w:val="0"/>
              </w:rPr>
              <w:t>项，省部级工法</w:t>
            </w:r>
            <w:r>
              <w:rPr>
                <w:rFonts w:hint="eastAsia"/>
                <w:kern w:val="0"/>
              </w:rPr>
              <w:t>33</w:t>
            </w:r>
            <w:r>
              <w:rPr>
                <w:rFonts w:hint="eastAsia"/>
                <w:kern w:val="0"/>
              </w:rPr>
              <w:t>项、论文</w:t>
            </w:r>
            <w:r>
              <w:rPr>
                <w:rFonts w:hint="eastAsia"/>
                <w:kern w:val="0"/>
              </w:rPr>
              <w:t>60</w:t>
            </w:r>
            <w:r>
              <w:rPr>
                <w:rFonts w:hint="eastAsia"/>
                <w:kern w:val="0"/>
              </w:rPr>
              <w:t>余篇、优秀</w:t>
            </w:r>
            <w:r>
              <w:rPr>
                <w:rFonts w:hint="eastAsia"/>
                <w:kern w:val="0"/>
              </w:rPr>
              <w:t>QC</w:t>
            </w:r>
            <w:r>
              <w:rPr>
                <w:rFonts w:hint="eastAsia"/>
                <w:kern w:val="0"/>
              </w:rPr>
              <w:t>成果</w:t>
            </w:r>
            <w:r>
              <w:rPr>
                <w:rFonts w:hint="eastAsia"/>
                <w:kern w:val="0"/>
              </w:rPr>
              <w:t>69</w:t>
            </w:r>
            <w:r>
              <w:rPr>
                <w:rFonts w:hint="eastAsia"/>
                <w:kern w:val="0"/>
              </w:rPr>
              <w:t>项，参</w:t>
            </w:r>
            <w:proofErr w:type="gramStart"/>
            <w:r>
              <w:rPr>
                <w:rFonts w:hint="eastAsia"/>
                <w:kern w:val="0"/>
              </w:rPr>
              <w:t>编</w:t>
            </w:r>
            <w:r>
              <w:rPr>
                <w:rFonts w:hint="eastAsia"/>
                <w:kern w:val="0"/>
              </w:rPr>
              <w:t>标准</w:t>
            </w:r>
            <w:proofErr w:type="gramEnd"/>
            <w:r>
              <w:rPr>
                <w:rFonts w:hint="eastAsia"/>
                <w:kern w:val="0"/>
              </w:rPr>
              <w:t>13</w:t>
            </w:r>
            <w:r>
              <w:rPr>
                <w:rFonts w:hint="eastAsia"/>
                <w:kern w:val="0"/>
              </w:rPr>
              <w:t>部，荣获多项</w:t>
            </w:r>
            <w:r>
              <w:rPr>
                <w:rFonts w:hint="eastAsia"/>
                <w:kern w:val="0"/>
              </w:rPr>
              <w:t>BIM</w:t>
            </w:r>
            <w:r>
              <w:rPr>
                <w:rFonts w:hint="eastAsia"/>
                <w:kern w:val="0"/>
              </w:rPr>
              <w:t>大赛奖项。</w:t>
            </w:r>
          </w:p>
          <w:p w14:paraId="3830772A" w14:textId="77777777" w:rsidR="00045961" w:rsidRDefault="006E08B1">
            <w:pPr>
              <w:jc w:val="both"/>
              <w:rPr>
                <w:kern w:val="0"/>
              </w:rPr>
            </w:pPr>
            <w:r>
              <w:rPr>
                <w:rFonts w:hint="eastAsia"/>
                <w:kern w:val="0"/>
              </w:rPr>
              <w:t>2.</w:t>
            </w:r>
            <w:r>
              <w:rPr>
                <w:rFonts w:hint="eastAsia"/>
                <w:kern w:val="0"/>
              </w:rPr>
              <w:t>开通后运行平稳、安全可靠，运营指标优异，</w:t>
            </w:r>
            <w:r>
              <w:rPr>
                <w:rFonts w:hint="eastAsia"/>
                <w:kern w:val="0"/>
              </w:rPr>
              <w:t>获</w:t>
            </w:r>
            <w:r>
              <w:rPr>
                <w:rFonts w:hint="eastAsia"/>
                <w:kern w:val="0"/>
              </w:rPr>
              <w:t>社会各界一致好评。</w:t>
            </w:r>
            <w:r>
              <w:rPr>
                <w:rFonts w:hint="eastAsia"/>
                <w:kern w:val="0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14:paraId="36585E60" w14:textId="77777777" w:rsidR="00045961" w:rsidRDefault="006E08B1">
            <w:pPr>
              <w:rPr>
                <w:kern w:val="0"/>
              </w:rPr>
            </w:pPr>
            <w:r>
              <w:rPr>
                <w:rFonts w:hint="eastAsia"/>
                <w:noProof/>
                <w:kern w:val="0"/>
              </w:rPr>
              <w:drawing>
                <wp:inline distT="0" distB="0" distL="114300" distR="114300" wp14:anchorId="0D64C784" wp14:editId="6E46BA96">
                  <wp:extent cx="1211580" cy="781050"/>
                  <wp:effectExtent l="0" t="0" r="7620" b="11430"/>
                  <wp:docPr id="2" name="图片 2" descr="12盾构成型隧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2盾构成型隧道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953BA" w14:textId="77777777" w:rsidR="00045961" w:rsidRDefault="006E08B1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图</w:t>
            </w:r>
            <w:r>
              <w:rPr>
                <w:rFonts w:hint="eastAsia"/>
                <w:kern w:val="0"/>
              </w:rPr>
              <w:t>1</w:t>
            </w:r>
            <w:r>
              <w:rPr>
                <w:rFonts w:hint="eastAsia"/>
                <w:kern w:val="0"/>
              </w:rPr>
              <w:t>：成型隧道</w:t>
            </w:r>
          </w:p>
          <w:p w14:paraId="077DF205" w14:textId="77777777" w:rsidR="00045961" w:rsidRDefault="006E08B1">
            <w:pPr>
              <w:rPr>
                <w:kern w:val="0"/>
              </w:rPr>
            </w:pPr>
            <w:r>
              <w:rPr>
                <w:rFonts w:hint="eastAsia"/>
                <w:noProof/>
                <w:kern w:val="0"/>
              </w:rPr>
              <w:drawing>
                <wp:inline distT="0" distB="0" distL="114300" distR="114300" wp14:anchorId="2A711011" wp14:editId="4E823484">
                  <wp:extent cx="1198245" cy="799465"/>
                  <wp:effectExtent l="0" t="0" r="5715" b="8255"/>
                  <wp:docPr id="5" name="图片 5" descr="02中山公园站站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2中山公园站站厅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45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BA6F94" w14:textId="77777777" w:rsidR="00045961" w:rsidRDefault="006E08B1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图</w:t>
            </w:r>
            <w:r>
              <w:rPr>
                <w:rFonts w:hint="eastAsia"/>
                <w:kern w:val="0"/>
              </w:rPr>
              <w:t>2</w:t>
            </w:r>
            <w:r>
              <w:rPr>
                <w:rFonts w:hint="eastAsia"/>
                <w:kern w:val="0"/>
              </w:rPr>
              <w:t>：车站外立面</w:t>
            </w:r>
          </w:p>
        </w:tc>
        <w:tc>
          <w:tcPr>
            <w:tcW w:w="1897" w:type="dxa"/>
            <w:vAlign w:val="center"/>
          </w:tcPr>
          <w:p w14:paraId="5C57385C" w14:textId="77777777" w:rsidR="00045961" w:rsidRDefault="006E08B1">
            <w:pPr>
              <w:jc w:val="both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图</w:t>
            </w:r>
            <w:r>
              <w:rPr>
                <w:rFonts w:hint="eastAsia"/>
                <w:snapToGrid w:val="0"/>
                <w:kern w:val="0"/>
              </w:rPr>
              <w:t>1</w:t>
            </w:r>
            <w:r>
              <w:rPr>
                <w:rFonts w:hint="eastAsia"/>
                <w:snapToGrid w:val="0"/>
                <w:kern w:val="0"/>
              </w:rPr>
              <w:t>：区间隧道线型平顺，管片</w:t>
            </w:r>
            <w:proofErr w:type="gramStart"/>
            <w:r>
              <w:rPr>
                <w:rFonts w:hint="eastAsia"/>
                <w:snapToGrid w:val="0"/>
                <w:kern w:val="0"/>
              </w:rPr>
              <w:t>拼装环纵间隙</w:t>
            </w:r>
            <w:proofErr w:type="gramEnd"/>
            <w:r>
              <w:rPr>
                <w:rFonts w:hint="eastAsia"/>
                <w:snapToGrid w:val="0"/>
                <w:kern w:val="0"/>
              </w:rPr>
              <w:t>、错台满足规范要求，无渗漏。</w:t>
            </w:r>
          </w:p>
          <w:p w14:paraId="191A1916" w14:textId="77777777" w:rsidR="00045961" w:rsidRDefault="00045961">
            <w:pPr>
              <w:jc w:val="both"/>
              <w:rPr>
                <w:snapToGrid w:val="0"/>
                <w:kern w:val="0"/>
              </w:rPr>
            </w:pPr>
          </w:p>
          <w:p w14:paraId="1941178B" w14:textId="77777777" w:rsidR="00045961" w:rsidRDefault="006E08B1">
            <w:pPr>
              <w:jc w:val="both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图</w:t>
            </w:r>
            <w:r>
              <w:rPr>
                <w:rFonts w:hint="eastAsia"/>
                <w:snapToGrid w:val="0"/>
                <w:kern w:val="0"/>
              </w:rPr>
              <w:t>2</w:t>
            </w:r>
            <w:r>
              <w:rPr>
                <w:rFonts w:hint="eastAsia"/>
                <w:snapToGrid w:val="0"/>
                <w:kern w:val="0"/>
              </w:rPr>
              <w:t>：车站装饰装修吊顶标高、造型尺寸精准，表面平整；墙、地面石材、排版合理，缝隙均匀，大气美观。</w:t>
            </w:r>
          </w:p>
        </w:tc>
      </w:tr>
    </w:tbl>
    <w:p w14:paraId="7CD92C9B" w14:textId="77777777" w:rsidR="00045961" w:rsidRDefault="00045961">
      <w:pPr>
        <w:rPr>
          <w:kern w:val="0"/>
        </w:rPr>
      </w:pPr>
    </w:p>
    <w:p w14:paraId="32913A69" w14:textId="77777777" w:rsidR="00045961" w:rsidRDefault="00045961">
      <w:pPr>
        <w:rPr>
          <w:kern w:val="0"/>
        </w:rPr>
      </w:pPr>
    </w:p>
    <w:p w14:paraId="087A8A9E" w14:textId="77777777" w:rsidR="00045961" w:rsidRDefault="00045961">
      <w:pPr>
        <w:rPr>
          <w:kern w:val="0"/>
        </w:rPr>
      </w:pPr>
    </w:p>
    <w:p w14:paraId="602472EA" w14:textId="77777777" w:rsidR="00045961" w:rsidRDefault="00045961">
      <w:pPr>
        <w:rPr>
          <w:kern w:val="0"/>
        </w:rPr>
      </w:pPr>
    </w:p>
    <w:p w14:paraId="71595897" w14:textId="77777777" w:rsidR="00045961" w:rsidRDefault="00045961">
      <w:pPr>
        <w:rPr>
          <w:kern w:val="0"/>
        </w:rPr>
      </w:pPr>
    </w:p>
    <w:p w14:paraId="0BA8940B" w14:textId="77777777" w:rsidR="00045961" w:rsidRDefault="00045961">
      <w:pPr>
        <w:rPr>
          <w:kern w:val="0"/>
        </w:rPr>
      </w:pPr>
    </w:p>
    <w:p w14:paraId="5D440EC9" w14:textId="77777777" w:rsidR="00045961" w:rsidRDefault="00045961">
      <w:pPr>
        <w:rPr>
          <w:kern w:val="0"/>
        </w:rPr>
      </w:pPr>
    </w:p>
    <w:p w14:paraId="16F815FB" w14:textId="77777777" w:rsidR="00045961" w:rsidRDefault="00045961">
      <w:pPr>
        <w:rPr>
          <w:kern w:val="0"/>
        </w:rPr>
      </w:pPr>
    </w:p>
    <w:p w14:paraId="466FF34F" w14:textId="77777777" w:rsidR="00045961" w:rsidRDefault="00045961">
      <w:pPr>
        <w:rPr>
          <w:kern w:val="0"/>
        </w:rPr>
      </w:pPr>
    </w:p>
    <w:p w14:paraId="4FD5EF38" w14:textId="77777777" w:rsidR="00045961" w:rsidRDefault="00045961">
      <w:pPr>
        <w:rPr>
          <w:kern w:val="0"/>
        </w:rPr>
      </w:pPr>
    </w:p>
    <w:p w14:paraId="5D472929" w14:textId="77777777" w:rsidR="00045961" w:rsidRDefault="00045961">
      <w:pPr>
        <w:rPr>
          <w:kern w:val="0"/>
        </w:rPr>
      </w:pPr>
    </w:p>
    <w:p w14:paraId="0E02E05D" w14:textId="77777777" w:rsidR="00045961" w:rsidRDefault="00045961">
      <w:pPr>
        <w:rPr>
          <w:kern w:val="0"/>
        </w:rPr>
      </w:pPr>
    </w:p>
    <w:p w14:paraId="1F661ACA" w14:textId="77777777" w:rsidR="00045961" w:rsidRDefault="006E08B1">
      <w:pPr>
        <w:jc w:val="both"/>
        <w:rPr>
          <w:kern w:val="0"/>
        </w:rPr>
      </w:pPr>
      <w:r>
        <w:rPr>
          <w:rFonts w:hint="eastAsia"/>
          <w:kern w:val="0"/>
        </w:rPr>
        <w:t>附图</w:t>
      </w: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：</w:t>
      </w:r>
    </w:p>
    <w:p w14:paraId="2B1E8A68" w14:textId="77777777" w:rsidR="00045961" w:rsidRDefault="006E08B1">
      <w:pPr>
        <w:jc w:val="both"/>
        <w:rPr>
          <w:kern w:val="0"/>
        </w:rPr>
      </w:pPr>
      <w:r>
        <w:rPr>
          <w:rFonts w:hint="eastAsia"/>
          <w:noProof/>
          <w:kern w:val="0"/>
        </w:rPr>
        <w:lastRenderedPageBreak/>
        <w:drawing>
          <wp:inline distT="0" distB="0" distL="114300" distR="114300" wp14:anchorId="74258BB5" wp14:editId="5F6DA433">
            <wp:extent cx="6127750" cy="3948430"/>
            <wp:effectExtent l="0" t="0" r="13970" b="13970"/>
            <wp:docPr id="1" name="图片 1" descr="12盾构成型隧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盾构成型隧道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07526" w14:textId="77777777" w:rsidR="00045961" w:rsidRDefault="00045961">
      <w:pPr>
        <w:jc w:val="both"/>
        <w:rPr>
          <w:kern w:val="0"/>
        </w:rPr>
      </w:pPr>
    </w:p>
    <w:p w14:paraId="058B0395" w14:textId="77777777" w:rsidR="00045961" w:rsidRDefault="00045961">
      <w:pPr>
        <w:jc w:val="both"/>
        <w:rPr>
          <w:kern w:val="0"/>
        </w:rPr>
      </w:pPr>
    </w:p>
    <w:p w14:paraId="41151743" w14:textId="77777777" w:rsidR="00045961" w:rsidRDefault="00045961">
      <w:pPr>
        <w:jc w:val="both"/>
        <w:rPr>
          <w:kern w:val="0"/>
        </w:rPr>
      </w:pPr>
    </w:p>
    <w:p w14:paraId="612A3EA7" w14:textId="77777777" w:rsidR="00045961" w:rsidRDefault="00045961">
      <w:pPr>
        <w:jc w:val="both"/>
        <w:rPr>
          <w:kern w:val="0"/>
        </w:rPr>
      </w:pPr>
    </w:p>
    <w:p w14:paraId="2CB27A4A" w14:textId="77777777" w:rsidR="00045961" w:rsidRDefault="00045961">
      <w:pPr>
        <w:jc w:val="both"/>
        <w:rPr>
          <w:kern w:val="0"/>
        </w:rPr>
      </w:pPr>
    </w:p>
    <w:p w14:paraId="560A38C1" w14:textId="77777777" w:rsidR="00045961" w:rsidRDefault="00045961">
      <w:pPr>
        <w:jc w:val="both"/>
        <w:rPr>
          <w:kern w:val="0"/>
        </w:rPr>
      </w:pPr>
    </w:p>
    <w:p w14:paraId="61303614" w14:textId="77777777" w:rsidR="00045961" w:rsidRDefault="00045961">
      <w:pPr>
        <w:jc w:val="both"/>
        <w:rPr>
          <w:kern w:val="0"/>
        </w:rPr>
      </w:pPr>
    </w:p>
    <w:p w14:paraId="119781AC" w14:textId="77777777" w:rsidR="00045961" w:rsidRDefault="00045961">
      <w:pPr>
        <w:jc w:val="both"/>
        <w:rPr>
          <w:kern w:val="0"/>
        </w:rPr>
      </w:pPr>
    </w:p>
    <w:p w14:paraId="7C56663E" w14:textId="77777777" w:rsidR="00045961" w:rsidRDefault="00045961">
      <w:pPr>
        <w:jc w:val="both"/>
        <w:rPr>
          <w:kern w:val="0"/>
        </w:rPr>
      </w:pPr>
    </w:p>
    <w:p w14:paraId="199D52A9" w14:textId="77777777" w:rsidR="00045961" w:rsidRDefault="006E08B1">
      <w:pPr>
        <w:jc w:val="both"/>
        <w:rPr>
          <w:kern w:val="0"/>
        </w:rPr>
      </w:pPr>
      <w:r>
        <w:rPr>
          <w:rFonts w:hint="eastAsia"/>
          <w:kern w:val="0"/>
        </w:rPr>
        <w:t>附图</w:t>
      </w:r>
      <w:r>
        <w:rPr>
          <w:rFonts w:hint="eastAsia"/>
          <w:kern w:val="0"/>
        </w:rPr>
        <w:t>2</w:t>
      </w:r>
      <w:r>
        <w:rPr>
          <w:rFonts w:hint="eastAsia"/>
          <w:kern w:val="0"/>
        </w:rPr>
        <w:t>：</w:t>
      </w:r>
    </w:p>
    <w:p w14:paraId="4378D3DE" w14:textId="77777777" w:rsidR="00045961" w:rsidRDefault="006E08B1">
      <w:pPr>
        <w:jc w:val="both"/>
        <w:rPr>
          <w:kern w:val="0"/>
        </w:rPr>
      </w:pPr>
      <w:r>
        <w:rPr>
          <w:noProof/>
          <w:kern w:val="0"/>
        </w:rPr>
        <w:drawing>
          <wp:inline distT="0" distB="0" distL="114300" distR="114300" wp14:anchorId="0C4125B4" wp14:editId="3A501074">
            <wp:extent cx="5972175" cy="3983355"/>
            <wp:effectExtent l="0" t="0" r="1905" b="9525"/>
            <wp:docPr id="3" name="图片 3" descr="02中山公园站站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中山公园站站厅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596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47950" w14:textId="77777777" w:rsidR="006E08B1" w:rsidRDefault="006E08B1" w:rsidP="00F3514E">
      <w:r>
        <w:separator/>
      </w:r>
    </w:p>
  </w:endnote>
  <w:endnote w:type="continuationSeparator" w:id="0">
    <w:p w14:paraId="0492A0BA" w14:textId="77777777" w:rsidR="006E08B1" w:rsidRDefault="006E08B1" w:rsidP="00F35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6E700" w14:textId="77777777" w:rsidR="006E08B1" w:rsidRDefault="006E08B1" w:rsidP="00F3514E">
      <w:r>
        <w:separator/>
      </w:r>
    </w:p>
  </w:footnote>
  <w:footnote w:type="continuationSeparator" w:id="0">
    <w:p w14:paraId="306DE6B4" w14:textId="77777777" w:rsidR="006E08B1" w:rsidRDefault="006E08B1" w:rsidP="00F351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mFlMmVhZWI0MDdkODY4NDkyZGQ0MTMxNGNmZTIyNmUifQ=="/>
  </w:docVars>
  <w:rsids>
    <w:rsidRoot w:val="0E5A1EB4"/>
    <w:rsid w:val="EFDD4EDD"/>
    <w:rsid w:val="00045961"/>
    <w:rsid w:val="000509BA"/>
    <w:rsid w:val="00054327"/>
    <w:rsid w:val="00067A6B"/>
    <w:rsid w:val="000C1E2E"/>
    <w:rsid w:val="00103EEA"/>
    <w:rsid w:val="001E735F"/>
    <w:rsid w:val="001F3DCA"/>
    <w:rsid w:val="00260A21"/>
    <w:rsid w:val="002C04D2"/>
    <w:rsid w:val="002F10B5"/>
    <w:rsid w:val="00326060"/>
    <w:rsid w:val="00375B57"/>
    <w:rsid w:val="00385DA6"/>
    <w:rsid w:val="003A481A"/>
    <w:rsid w:val="003F7D01"/>
    <w:rsid w:val="004D5099"/>
    <w:rsid w:val="005166F0"/>
    <w:rsid w:val="005616D4"/>
    <w:rsid w:val="00573839"/>
    <w:rsid w:val="005A2A5E"/>
    <w:rsid w:val="005F606D"/>
    <w:rsid w:val="0065377F"/>
    <w:rsid w:val="00695DB7"/>
    <w:rsid w:val="006D2DEC"/>
    <w:rsid w:val="006E08B1"/>
    <w:rsid w:val="006F6E14"/>
    <w:rsid w:val="00720CD5"/>
    <w:rsid w:val="00767C46"/>
    <w:rsid w:val="007D48B7"/>
    <w:rsid w:val="007F2A98"/>
    <w:rsid w:val="007F76F8"/>
    <w:rsid w:val="00834977"/>
    <w:rsid w:val="008E1474"/>
    <w:rsid w:val="009C554E"/>
    <w:rsid w:val="00A32D79"/>
    <w:rsid w:val="00A61216"/>
    <w:rsid w:val="00A645EB"/>
    <w:rsid w:val="00AA3D67"/>
    <w:rsid w:val="00B05E1F"/>
    <w:rsid w:val="00B102AD"/>
    <w:rsid w:val="00B94560"/>
    <w:rsid w:val="00B95809"/>
    <w:rsid w:val="00BB6C0D"/>
    <w:rsid w:val="00BC66E7"/>
    <w:rsid w:val="00C07136"/>
    <w:rsid w:val="00C12016"/>
    <w:rsid w:val="00C23246"/>
    <w:rsid w:val="00CB358A"/>
    <w:rsid w:val="00CC370C"/>
    <w:rsid w:val="00D448AD"/>
    <w:rsid w:val="00D80DD6"/>
    <w:rsid w:val="00D875B3"/>
    <w:rsid w:val="00DC5257"/>
    <w:rsid w:val="00DE2671"/>
    <w:rsid w:val="00E11DE3"/>
    <w:rsid w:val="00EE3AC3"/>
    <w:rsid w:val="00F3514E"/>
    <w:rsid w:val="00F864E1"/>
    <w:rsid w:val="00FB7B1B"/>
    <w:rsid w:val="013B2958"/>
    <w:rsid w:val="032E00A4"/>
    <w:rsid w:val="03FA60FE"/>
    <w:rsid w:val="04F069CC"/>
    <w:rsid w:val="05B50FC9"/>
    <w:rsid w:val="06FF3C31"/>
    <w:rsid w:val="0E5A1EB4"/>
    <w:rsid w:val="18DF1B36"/>
    <w:rsid w:val="2252404F"/>
    <w:rsid w:val="244C0300"/>
    <w:rsid w:val="245D5354"/>
    <w:rsid w:val="30556F21"/>
    <w:rsid w:val="35BF159A"/>
    <w:rsid w:val="383B4777"/>
    <w:rsid w:val="38E12F30"/>
    <w:rsid w:val="3E4740D5"/>
    <w:rsid w:val="3EDB2624"/>
    <w:rsid w:val="40FA7E91"/>
    <w:rsid w:val="47E12387"/>
    <w:rsid w:val="4D1F65FE"/>
    <w:rsid w:val="51FD7A78"/>
    <w:rsid w:val="6286607D"/>
    <w:rsid w:val="66ED2B8C"/>
    <w:rsid w:val="684B77F9"/>
    <w:rsid w:val="73405DA3"/>
    <w:rsid w:val="741560CB"/>
    <w:rsid w:val="75322959"/>
    <w:rsid w:val="79A523C7"/>
    <w:rsid w:val="79C109C2"/>
    <w:rsid w:val="7BAA0A18"/>
    <w:rsid w:val="7D3F2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DB0285"/>
  <w15:docId w15:val="{7BAD6F3B-D99F-439F-9CCD-2EA24D7D2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qFormat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jc w:val="center"/>
    </w:pPr>
    <w:rPr>
      <w:rFonts w:ascii="宋体" w:hAnsi="宋体" w:cs="宋体"/>
      <w:bCs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Chars="200" w:firstLine="420"/>
    </w:pPr>
  </w:style>
  <w:style w:type="paragraph" w:styleId="a4">
    <w:name w:val="Body Text"/>
    <w:basedOn w:val="a"/>
    <w:next w:val="a"/>
    <w:link w:val="a5"/>
    <w:qFormat/>
    <w:pPr>
      <w:spacing w:after="120"/>
    </w:pPr>
  </w:style>
  <w:style w:type="paragraph" w:styleId="a6">
    <w:name w:val="Plain Text"/>
    <w:basedOn w:val="a"/>
    <w:qFormat/>
  </w:style>
  <w:style w:type="paragraph" w:styleId="2">
    <w:name w:val="Body Text Indent 2"/>
    <w:basedOn w:val="a"/>
    <w:qFormat/>
    <w:pPr>
      <w:spacing w:line="360" w:lineRule="auto"/>
      <w:ind w:firstLineChars="200" w:firstLine="560"/>
    </w:pPr>
    <w:rPr>
      <w:rFonts w:ascii="Times New Roman" w:hAnsi="Times New Roman"/>
      <w:sz w:val="24"/>
    </w:rPr>
  </w:style>
  <w:style w:type="paragraph" w:styleId="a7">
    <w:name w:val="Balloon Text"/>
    <w:basedOn w:val="a"/>
    <w:link w:val="a8"/>
    <w:qFormat/>
    <w:rPr>
      <w:sz w:val="18"/>
      <w:szCs w:val="18"/>
    </w:rPr>
  </w:style>
  <w:style w:type="paragraph" w:styleId="a9">
    <w:name w:val="footer"/>
    <w:basedOn w:val="a"/>
    <w:link w:val="a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d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e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qFormat/>
    <w:rPr>
      <w:b/>
    </w:rPr>
  </w:style>
  <w:style w:type="paragraph" w:customStyle="1" w:styleId="af0">
    <w:name w:val="首行缩进正文"/>
    <w:uiPriority w:val="99"/>
    <w:qFormat/>
    <w:pPr>
      <w:widowControl w:val="0"/>
      <w:snapToGrid w:val="0"/>
      <w:spacing w:line="360" w:lineRule="auto"/>
      <w:ind w:firstLineChars="200" w:firstLine="200"/>
      <w:jc w:val="both"/>
    </w:pPr>
    <w:rPr>
      <w:rFonts w:ascii="宋体" w:cs="宋体"/>
      <w:kern w:val="2"/>
      <w:sz w:val="24"/>
      <w:szCs w:val="24"/>
    </w:rPr>
  </w:style>
  <w:style w:type="character" w:customStyle="1" w:styleId="a8">
    <w:name w:val="批注框文本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c">
    <w:name w:val="页眉 字符"/>
    <w:basedOn w:val="a0"/>
    <w:link w:val="ab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a">
    <w:name w:val="页脚 字符"/>
    <w:basedOn w:val="a0"/>
    <w:link w:val="a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5">
    <w:name w:val="正文文本 字符"/>
    <w:basedOn w:val="a0"/>
    <w:link w:val="a4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1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136</Words>
  <Characters>778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198----0168</dc:creator>
  <cp:lastModifiedBy>shaoxw</cp:lastModifiedBy>
  <cp:revision>19</cp:revision>
  <cp:lastPrinted>2026-04-29T15:46:00Z</cp:lastPrinted>
  <dcterms:created xsi:type="dcterms:W3CDTF">2026-04-27T11:27:00Z</dcterms:created>
  <dcterms:modified xsi:type="dcterms:W3CDTF">2026-04-30T09:51:00Z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A5F3993D876548F3BD3570AB742E790E_13</vt:lpwstr>
  </property>
  <property fmtid="{D5CDD505-2E9C-101B-9397-08002B2CF9AE}" pid="4" name="KSOTemplateDocerSaveRecord">
    <vt:lpwstr>eyJoZGlkIjoiMGIxZTQ3MGRiYTExNWM4NDU1NDE0NTUwY2RiMDkzZTIiLCJ1c2VySWQiOiIzNzI4OTI2MjYifQ==</vt:lpwstr>
  </property>
</Properties>
</file>