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8C5FCF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4"/>
      <w:r>
        <w:rPr>
          <w:rFonts w:ascii="黑体" w:eastAsia="黑体" w:hint="eastAsia"/>
          <w:sz w:val="44"/>
          <w:szCs w:val="44"/>
        </w:rPr>
        <w:t>关于</w:t>
      </w:r>
      <w:bookmarkEnd w:id="0"/>
      <w:r w:rsidR="00D507EF" w:rsidRPr="00D507EF">
        <w:rPr>
          <w:rFonts w:ascii="黑体" w:eastAsia="黑体" w:hAnsi="黑体" w:hint="eastAsia"/>
          <w:sz w:val="44"/>
          <w:szCs w:val="44"/>
        </w:rPr>
        <w:t>青瑭雅苑1#-12#</w:t>
      </w:r>
      <w:r w:rsidR="001F27B9">
        <w:rPr>
          <w:rFonts w:ascii="黑体" w:eastAsia="黑体" w:hAnsi="黑体" w:hint="eastAsia"/>
          <w:sz w:val="44"/>
          <w:szCs w:val="44"/>
        </w:rPr>
        <w:t>楼</w:t>
      </w:r>
      <w:r w:rsidR="00D507EF" w:rsidRPr="00D507EF">
        <w:rPr>
          <w:rFonts w:ascii="黑体" w:eastAsia="黑体" w:hAnsi="黑体" w:hint="eastAsia"/>
          <w:sz w:val="44"/>
          <w:szCs w:val="44"/>
        </w:rPr>
        <w:t>、P1#、P2#及地下室项目</w:t>
      </w:r>
      <w:r>
        <w:rPr>
          <w:rFonts w:ascii="黑体" w:eastAsia="黑体" w:hint="eastAsia"/>
          <w:sz w:val="44"/>
          <w:szCs w:val="44"/>
        </w:rPr>
        <w:t>通过交付使用验收的</w:t>
      </w:r>
      <w:bookmarkStart w:id="2" w:name="OLE_LINK1"/>
      <w:r>
        <w:rPr>
          <w:rFonts w:ascii="黑体" w:eastAsia="黑体" w:hint="eastAsia"/>
          <w:sz w:val="44"/>
          <w:szCs w:val="44"/>
        </w:rPr>
        <w:t>通知</w:t>
      </w:r>
      <w:bookmarkEnd w:id="2"/>
    </w:p>
    <w:bookmarkEnd w:id="1"/>
    <w:p w:rsidR="00A1023A" w:rsidRPr="00EF1A8F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D507EF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D507EF">
        <w:rPr>
          <w:rFonts w:ascii="仿宋_GB2312" w:eastAsia="仿宋_GB2312" w:hint="eastAsia"/>
          <w:sz w:val="32"/>
          <w:szCs w:val="32"/>
        </w:rPr>
        <w:t>无锡城秀置业有限公司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bookmarkStart w:id="3" w:name="OLE_LINK2"/>
      <w:bookmarkStart w:id="4" w:name="OLE_LINK3"/>
      <w:r w:rsidRPr="002B5C01">
        <w:rPr>
          <w:rFonts w:ascii="仿宋_GB2312" w:eastAsia="仿宋_GB2312" w:hint="eastAsia"/>
          <w:sz w:val="32"/>
          <w:szCs w:val="32"/>
        </w:rPr>
        <w:t>你公司《关于</w:t>
      </w:r>
      <w:r w:rsidR="001F27B9" w:rsidRPr="001F27B9">
        <w:rPr>
          <w:rFonts w:ascii="仿宋_GB2312" w:eastAsia="仿宋_GB2312" w:hint="eastAsia"/>
          <w:sz w:val="32"/>
          <w:szCs w:val="32"/>
        </w:rPr>
        <w:t>青瑭雅苑1#-12#楼、P1#、P2#及地下室项目</w:t>
      </w:r>
      <w:r w:rsidRPr="002B5C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F96F46" w:rsidRDefault="00D507EF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D507EF">
        <w:rPr>
          <w:rFonts w:ascii="仿宋_GB2312" w:eastAsia="仿宋_GB2312" w:hint="eastAsia"/>
          <w:sz w:val="32"/>
          <w:szCs w:val="32"/>
        </w:rPr>
        <w:t>无锡城秀置业有限公司此次交付的项目名称为青瑭雅苑，地块编号为: XDG-2022-60号地块，交付范围为青瑭雅苑1#-12#、P1#、P2#变电房及地下室。公安门牌号分别为1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青瑭雅苑4、5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；2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青瑭雅苑2、3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；3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青瑭雅苑8、9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；4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青瑭雅苑6、7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；5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青瑭雅苑12、13、14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；6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青瑭雅苑10、11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；7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青瑭雅苑18、19、20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；8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青瑭雅苑16、17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；9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青瑭雅苑21、22、23、24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；10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青瑭雅苑25、26</w:t>
      </w:r>
      <w:r w:rsidR="001F27B9">
        <w:rPr>
          <w:rFonts w:ascii="仿宋_GB2312" w:eastAsia="仿宋_GB2312" w:hint="eastAsia"/>
          <w:sz w:val="32"/>
          <w:szCs w:val="32"/>
        </w:rPr>
        <w:t>)</w:t>
      </w:r>
      <w:r w:rsidRPr="00D507EF">
        <w:rPr>
          <w:rFonts w:ascii="仿宋_GB2312" w:eastAsia="仿宋_GB2312" w:hint="eastAsia"/>
          <w:sz w:val="32"/>
          <w:szCs w:val="32"/>
        </w:rPr>
        <w:t>；11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隐秀东路17</w:t>
      </w:r>
      <w:r w:rsidR="001F27B9">
        <w:rPr>
          <w:rFonts w:ascii="仿宋_GB2312" w:eastAsia="仿宋_GB2312" w:hint="eastAsia"/>
          <w:sz w:val="32"/>
          <w:szCs w:val="32"/>
        </w:rPr>
        <w:t>至2</w:t>
      </w:r>
      <w:r w:rsidR="001F27B9">
        <w:rPr>
          <w:rFonts w:ascii="仿宋_GB2312" w:eastAsia="仿宋_GB2312"/>
          <w:sz w:val="32"/>
          <w:szCs w:val="32"/>
        </w:rPr>
        <w:t>5</w:t>
      </w:r>
      <w:r w:rsidR="001F27B9">
        <w:rPr>
          <w:rFonts w:ascii="仿宋_GB2312" w:eastAsia="仿宋_GB2312" w:hint="eastAsia"/>
          <w:sz w:val="32"/>
          <w:szCs w:val="32"/>
        </w:rPr>
        <w:t>（单号）)</w:t>
      </w:r>
      <w:r w:rsidRPr="00D507EF">
        <w:rPr>
          <w:rFonts w:ascii="仿宋_GB2312" w:eastAsia="仿宋_GB2312" w:hint="eastAsia"/>
          <w:sz w:val="32"/>
          <w:szCs w:val="32"/>
        </w:rPr>
        <w:t>；12</w:t>
      </w:r>
      <w:r w:rsidR="001F27B9">
        <w:rPr>
          <w:rFonts w:ascii="仿宋_GB2312" w:eastAsia="仿宋_GB2312" w:hint="eastAsia"/>
          <w:sz w:val="32"/>
          <w:szCs w:val="32"/>
        </w:rPr>
        <w:t>#(</w:t>
      </w:r>
      <w:r w:rsidRPr="00D507EF">
        <w:rPr>
          <w:rFonts w:ascii="仿宋_GB2312" w:eastAsia="仿宋_GB2312" w:hint="eastAsia"/>
          <w:sz w:val="32"/>
          <w:szCs w:val="32"/>
        </w:rPr>
        <w:t>贡湖大道256</w:t>
      </w:r>
      <w:r w:rsidR="001F27B9">
        <w:rPr>
          <w:rFonts w:ascii="仿宋_GB2312" w:eastAsia="仿宋_GB2312" w:hint="eastAsia"/>
          <w:sz w:val="32"/>
          <w:szCs w:val="32"/>
        </w:rPr>
        <w:t>至</w:t>
      </w:r>
      <w:r w:rsidRPr="00D507EF">
        <w:rPr>
          <w:rFonts w:ascii="仿宋_GB2312" w:eastAsia="仿宋_GB2312" w:hint="eastAsia"/>
          <w:sz w:val="32"/>
          <w:szCs w:val="32"/>
        </w:rPr>
        <w:t>272</w:t>
      </w:r>
      <w:r w:rsidR="001F27B9">
        <w:rPr>
          <w:rFonts w:ascii="仿宋_GB2312" w:eastAsia="仿宋_GB2312" w:hint="eastAsia"/>
          <w:sz w:val="32"/>
          <w:szCs w:val="32"/>
        </w:rPr>
        <w:t>（双号）</w:t>
      </w:r>
      <w:r w:rsidRPr="00D507EF">
        <w:rPr>
          <w:rFonts w:ascii="仿宋_GB2312" w:eastAsia="仿宋_GB2312" w:hint="eastAsia"/>
          <w:sz w:val="32"/>
          <w:szCs w:val="32"/>
        </w:rPr>
        <w:t>、隐秀东路1</w:t>
      </w:r>
      <w:bookmarkStart w:id="5" w:name="OLE_LINK5"/>
      <w:r w:rsidR="001F27B9">
        <w:rPr>
          <w:rFonts w:ascii="仿宋_GB2312" w:eastAsia="仿宋_GB2312" w:hint="eastAsia"/>
          <w:sz w:val="32"/>
          <w:szCs w:val="32"/>
        </w:rPr>
        <w:t>至</w:t>
      </w:r>
      <w:bookmarkEnd w:id="5"/>
      <w:r w:rsidR="001F27B9">
        <w:rPr>
          <w:rFonts w:ascii="仿宋_GB2312" w:eastAsia="仿宋_GB2312"/>
          <w:sz w:val="32"/>
          <w:szCs w:val="32"/>
        </w:rPr>
        <w:t>15</w:t>
      </w:r>
      <w:r w:rsidR="001F27B9">
        <w:rPr>
          <w:rFonts w:ascii="仿宋_GB2312" w:eastAsia="仿宋_GB2312" w:hint="eastAsia"/>
          <w:sz w:val="32"/>
          <w:szCs w:val="32"/>
        </w:rPr>
        <w:t>（单号）)</w:t>
      </w:r>
      <w:r w:rsidRPr="00D507EF">
        <w:rPr>
          <w:rFonts w:ascii="仿宋_GB2312" w:eastAsia="仿宋_GB2312" w:hint="eastAsia"/>
          <w:sz w:val="32"/>
          <w:szCs w:val="32"/>
        </w:rPr>
        <w:t>。项目总建筑面积118211.31平方米。其中住宅用房建筑面积78623.66平方米，住宅户数642户；商业用房建筑面积4177.97平方米，商业套数42套；地下室建筑面积31921.86平方米</w:t>
      </w:r>
      <w:r w:rsidR="000D0EE6" w:rsidRPr="000D0EE6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D507EF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D507EF">
        <w:rPr>
          <w:rFonts w:ascii="仿宋_GB2312" w:eastAsia="仿宋_GB2312" w:hint="eastAsia"/>
          <w:sz w:val="32"/>
          <w:szCs w:val="32"/>
        </w:rPr>
        <w:t>该项目由无锡市建筑设计研究院有限责任公司勘察；江苏城归设计有限公司设计；无锡市东方工业工程承包有限公司施工；江苏维岳工程咨询有限公司监理。现所申报的建设项目已全面竣工</w:t>
      </w:r>
      <w:r w:rsidR="002B5C01" w:rsidRPr="002B5C01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</w:t>
      </w:r>
      <w:r w:rsidRPr="002B5C01">
        <w:rPr>
          <w:rFonts w:ascii="仿宋_GB2312" w:eastAsia="仿宋_GB2312" w:hint="eastAsia"/>
          <w:sz w:val="32"/>
          <w:szCs w:val="32"/>
        </w:rPr>
        <w:lastRenderedPageBreak/>
        <w:t>规定,同意交付使用。</w:t>
      </w:r>
    </w:p>
    <w:p w:rsidR="00A1023A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B938B4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F96F46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0D0EE6">
        <w:rPr>
          <w:rFonts w:ascii="仿宋_GB2312" w:eastAsia="仿宋_GB2312"/>
          <w:sz w:val="32"/>
          <w:szCs w:val="32"/>
        </w:rPr>
        <w:t>2</w:t>
      </w:r>
      <w:r w:rsidR="001F27B9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bookmarkEnd w:id="3"/>
    </w:p>
    <w:bookmarkEnd w:id="4"/>
    <w:p w:rsidR="00936CDC" w:rsidRDefault="00936CDC" w:rsidP="003E2292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936CDC" w:rsidSect="003E2292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B3F" w:rsidRDefault="005A6B3F" w:rsidP="004B76D5">
      <w:r>
        <w:separator/>
      </w:r>
    </w:p>
  </w:endnote>
  <w:endnote w:type="continuationSeparator" w:id="1">
    <w:p w:rsidR="005A6B3F" w:rsidRDefault="005A6B3F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B3F" w:rsidRDefault="005A6B3F" w:rsidP="004B76D5">
      <w:r>
        <w:separator/>
      </w:r>
    </w:p>
  </w:footnote>
  <w:footnote w:type="continuationSeparator" w:id="1">
    <w:p w:rsidR="005A6B3F" w:rsidRDefault="005A6B3F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153D9"/>
    <w:rsid w:val="0002150A"/>
    <w:rsid w:val="00034368"/>
    <w:rsid w:val="0006295E"/>
    <w:rsid w:val="00087AFF"/>
    <w:rsid w:val="00090CC2"/>
    <w:rsid w:val="000B2438"/>
    <w:rsid w:val="000C6422"/>
    <w:rsid w:val="000D0EE6"/>
    <w:rsid w:val="0014709E"/>
    <w:rsid w:val="001A6354"/>
    <w:rsid w:val="001F27B9"/>
    <w:rsid w:val="001F6D81"/>
    <w:rsid w:val="00215ED2"/>
    <w:rsid w:val="00226BEF"/>
    <w:rsid w:val="0026494C"/>
    <w:rsid w:val="002918BC"/>
    <w:rsid w:val="002A14CC"/>
    <w:rsid w:val="002B5C01"/>
    <w:rsid w:val="002D3B35"/>
    <w:rsid w:val="002E4A40"/>
    <w:rsid w:val="002E7404"/>
    <w:rsid w:val="003162D3"/>
    <w:rsid w:val="003327D4"/>
    <w:rsid w:val="00364DF9"/>
    <w:rsid w:val="00395931"/>
    <w:rsid w:val="003A7FEE"/>
    <w:rsid w:val="003B2742"/>
    <w:rsid w:val="003B76A5"/>
    <w:rsid w:val="003E2292"/>
    <w:rsid w:val="003E338A"/>
    <w:rsid w:val="003E347A"/>
    <w:rsid w:val="003F2DD6"/>
    <w:rsid w:val="00445C6F"/>
    <w:rsid w:val="004813C7"/>
    <w:rsid w:val="00486ED2"/>
    <w:rsid w:val="00491BEF"/>
    <w:rsid w:val="00495127"/>
    <w:rsid w:val="004B00F3"/>
    <w:rsid w:val="004B76D5"/>
    <w:rsid w:val="004C665D"/>
    <w:rsid w:val="004E7E73"/>
    <w:rsid w:val="004F1C18"/>
    <w:rsid w:val="00505DCE"/>
    <w:rsid w:val="005756EB"/>
    <w:rsid w:val="005A6B3F"/>
    <w:rsid w:val="005B7567"/>
    <w:rsid w:val="005D09D4"/>
    <w:rsid w:val="005D6DB0"/>
    <w:rsid w:val="005F4EA3"/>
    <w:rsid w:val="00601ACF"/>
    <w:rsid w:val="0063692C"/>
    <w:rsid w:val="00646231"/>
    <w:rsid w:val="0066087A"/>
    <w:rsid w:val="006641EB"/>
    <w:rsid w:val="00666756"/>
    <w:rsid w:val="006A0F75"/>
    <w:rsid w:val="006B648D"/>
    <w:rsid w:val="006C7326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A4633"/>
    <w:rsid w:val="007C21A6"/>
    <w:rsid w:val="007C317A"/>
    <w:rsid w:val="007C4F35"/>
    <w:rsid w:val="007E7BEE"/>
    <w:rsid w:val="007F757F"/>
    <w:rsid w:val="0081582C"/>
    <w:rsid w:val="00872F4F"/>
    <w:rsid w:val="008C5FCF"/>
    <w:rsid w:val="008D7B9D"/>
    <w:rsid w:val="008F29B4"/>
    <w:rsid w:val="00910372"/>
    <w:rsid w:val="00923FC1"/>
    <w:rsid w:val="00936CDC"/>
    <w:rsid w:val="00947672"/>
    <w:rsid w:val="0095324E"/>
    <w:rsid w:val="00966FE8"/>
    <w:rsid w:val="00973796"/>
    <w:rsid w:val="00974246"/>
    <w:rsid w:val="009908FA"/>
    <w:rsid w:val="009D4DCF"/>
    <w:rsid w:val="009F17C7"/>
    <w:rsid w:val="00A1023A"/>
    <w:rsid w:val="00A506C4"/>
    <w:rsid w:val="00A5387A"/>
    <w:rsid w:val="00A572A2"/>
    <w:rsid w:val="00A626A1"/>
    <w:rsid w:val="00A770DB"/>
    <w:rsid w:val="00A779D7"/>
    <w:rsid w:val="00AD3040"/>
    <w:rsid w:val="00AE26EA"/>
    <w:rsid w:val="00AF1F78"/>
    <w:rsid w:val="00B60F35"/>
    <w:rsid w:val="00B938B4"/>
    <w:rsid w:val="00BB15D2"/>
    <w:rsid w:val="00BC54B0"/>
    <w:rsid w:val="00BD3260"/>
    <w:rsid w:val="00BE39DF"/>
    <w:rsid w:val="00C16778"/>
    <w:rsid w:val="00C23269"/>
    <w:rsid w:val="00C36830"/>
    <w:rsid w:val="00C4218C"/>
    <w:rsid w:val="00C54C3C"/>
    <w:rsid w:val="00C66D05"/>
    <w:rsid w:val="00CD3E05"/>
    <w:rsid w:val="00CD43A1"/>
    <w:rsid w:val="00CD7934"/>
    <w:rsid w:val="00D20821"/>
    <w:rsid w:val="00D507EF"/>
    <w:rsid w:val="00D65B3E"/>
    <w:rsid w:val="00D6714B"/>
    <w:rsid w:val="00DB19AA"/>
    <w:rsid w:val="00DC5E34"/>
    <w:rsid w:val="00DD5709"/>
    <w:rsid w:val="00DD785C"/>
    <w:rsid w:val="00E064D8"/>
    <w:rsid w:val="00E21E31"/>
    <w:rsid w:val="00E433C2"/>
    <w:rsid w:val="00E46D14"/>
    <w:rsid w:val="00E731F3"/>
    <w:rsid w:val="00E924E7"/>
    <w:rsid w:val="00EA462A"/>
    <w:rsid w:val="00EF1A8F"/>
    <w:rsid w:val="00F035CD"/>
    <w:rsid w:val="00F04706"/>
    <w:rsid w:val="00F26056"/>
    <w:rsid w:val="00F34183"/>
    <w:rsid w:val="00F46CC3"/>
    <w:rsid w:val="00F96F46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9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E22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3E2292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E2292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2292"/>
    <w:pPr>
      <w:ind w:leftChars="2500" w:left="2500"/>
    </w:pPr>
  </w:style>
  <w:style w:type="paragraph" w:styleId="a4">
    <w:name w:val="Balloon Text"/>
    <w:basedOn w:val="a"/>
    <w:rsid w:val="003E2292"/>
    <w:rPr>
      <w:sz w:val="18"/>
      <w:szCs w:val="18"/>
    </w:rPr>
  </w:style>
  <w:style w:type="paragraph" w:styleId="a5">
    <w:name w:val="footer"/>
    <w:basedOn w:val="a"/>
    <w:rsid w:val="003E2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3E2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高洋</cp:lastModifiedBy>
  <cp:revision>20</cp:revision>
  <cp:lastPrinted>2025-12-05T05:55:00Z</cp:lastPrinted>
  <dcterms:created xsi:type="dcterms:W3CDTF">2025-12-05T06:51:00Z</dcterms:created>
  <dcterms:modified xsi:type="dcterms:W3CDTF">2026-01-16T02:37:00Z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