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【202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 w:rsidR="005406B5">
        <w:rPr>
          <w:rFonts w:ascii="仿宋_GB2312" w:eastAsia="仿宋_GB2312" w:hint="eastAsia"/>
          <w:sz w:val="32"/>
          <w:szCs w:val="32"/>
        </w:rPr>
        <w:t>2</w:t>
      </w:r>
      <w:r w:rsidR="00F90A6C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AE7CF1" w:rsidRDefault="00CF4498" w:rsidP="00F90A6C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r w:rsidR="00F90A6C" w:rsidRPr="00F90A6C">
        <w:rPr>
          <w:rFonts w:ascii="黑体" w:eastAsia="黑体" w:hint="eastAsia"/>
          <w:sz w:val="44"/>
          <w:szCs w:val="44"/>
        </w:rPr>
        <w:t>大运华府</w:t>
      </w:r>
      <w:r w:rsidR="00F90A6C" w:rsidRPr="00F90A6C">
        <w:rPr>
          <w:rFonts w:ascii="黑体" w:eastAsia="黑体"/>
          <w:sz w:val="44"/>
          <w:szCs w:val="44"/>
        </w:rPr>
        <w:t>A</w:t>
      </w:r>
      <w:r w:rsidR="00F90A6C" w:rsidRPr="00F90A6C">
        <w:rPr>
          <w:rFonts w:ascii="黑体" w:eastAsia="黑体" w:hint="eastAsia"/>
          <w:sz w:val="44"/>
          <w:szCs w:val="44"/>
        </w:rPr>
        <w:t>区</w:t>
      </w:r>
      <w:r w:rsidR="00F90A6C" w:rsidRPr="00F90A6C">
        <w:rPr>
          <w:rFonts w:ascii="黑体" w:eastAsia="黑体"/>
          <w:sz w:val="44"/>
          <w:szCs w:val="44"/>
        </w:rPr>
        <w:t>A1-A3#</w:t>
      </w:r>
      <w:r w:rsidR="00F90A6C" w:rsidRPr="00F90A6C">
        <w:rPr>
          <w:rFonts w:ascii="黑体" w:eastAsia="黑体" w:hint="eastAsia"/>
          <w:sz w:val="44"/>
          <w:szCs w:val="44"/>
        </w:rPr>
        <w:t>、</w:t>
      </w:r>
      <w:r w:rsidR="00F90A6C" w:rsidRPr="00F90A6C">
        <w:rPr>
          <w:rFonts w:ascii="黑体" w:eastAsia="黑体"/>
          <w:sz w:val="44"/>
          <w:szCs w:val="44"/>
        </w:rPr>
        <w:t>A5#</w:t>
      </w:r>
      <w:r w:rsidR="00F90A6C" w:rsidRPr="00F90A6C">
        <w:rPr>
          <w:rFonts w:ascii="黑体" w:eastAsia="黑体" w:hint="eastAsia"/>
          <w:sz w:val="44"/>
          <w:szCs w:val="44"/>
        </w:rPr>
        <w:t>、</w:t>
      </w:r>
      <w:r w:rsidR="00F90A6C" w:rsidRPr="00F90A6C">
        <w:rPr>
          <w:rFonts w:ascii="黑体" w:eastAsia="黑体"/>
          <w:sz w:val="44"/>
          <w:szCs w:val="44"/>
        </w:rPr>
        <w:t>A1-1#</w:t>
      </w:r>
      <w:r w:rsidR="00F90A6C" w:rsidRPr="00F90A6C">
        <w:rPr>
          <w:rFonts w:ascii="黑体" w:eastAsia="黑体" w:hint="eastAsia"/>
          <w:sz w:val="44"/>
          <w:szCs w:val="44"/>
        </w:rPr>
        <w:t>、</w:t>
      </w:r>
      <w:r w:rsidR="00F90A6C" w:rsidRPr="00F90A6C">
        <w:rPr>
          <w:rFonts w:ascii="黑体" w:eastAsia="黑体"/>
          <w:sz w:val="44"/>
          <w:szCs w:val="44"/>
        </w:rPr>
        <w:t>A2-1#</w:t>
      </w:r>
      <w:r w:rsidR="00F90A6C" w:rsidRPr="00F90A6C">
        <w:rPr>
          <w:rFonts w:ascii="黑体" w:eastAsia="黑体" w:hint="eastAsia"/>
          <w:sz w:val="44"/>
          <w:szCs w:val="44"/>
        </w:rPr>
        <w:t>、</w:t>
      </w:r>
      <w:r w:rsidR="00F90A6C" w:rsidRPr="00F90A6C">
        <w:rPr>
          <w:rFonts w:ascii="黑体" w:eastAsia="黑体"/>
          <w:sz w:val="44"/>
          <w:szCs w:val="44"/>
        </w:rPr>
        <w:t>A2-2#</w:t>
      </w:r>
      <w:r w:rsidR="00F90A6C" w:rsidRPr="00F90A6C">
        <w:rPr>
          <w:rFonts w:ascii="黑体" w:eastAsia="黑体" w:hint="eastAsia"/>
          <w:sz w:val="44"/>
          <w:szCs w:val="44"/>
        </w:rPr>
        <w:t>、</w:t>
      </w:r>
      <w:r w:rsidR="00F90A6C" w:rsidRPr="00F90A6C">
        <w:rPr>
          <w:rFonts w:ascii="黑体" w:eastAsia="黑体"/>
          <w:sz w:val="44"/>
          <w:szCs w:val="44"/>
        </w:rPr>
        <w:t>AM1</w:t>
      </w:r>
      <w:r w:rsidR="00F90A6C" w:rsidRPr="00F90A6C">
        <w:rPr>
          <w:rFonts w:ascii="黑体" w:eastAsia="黑体" w:hint="eastAsia"/>
          <w:sz w:val="44"/>
          <w:szCs w:val="44"/>
        </w:rPr>
        <w:t>、</w:t>
      </w:r>
      <w:r w:rsidR="00F90A6C" w:rsidRPr="00F90A6C">
        <w:rPr>
          <w:rFonts w:ascii="黑体" w:eastAsia="黑体"/>
          <w:sz w:val="44"/>
          <w:szCs w:val="44"/>
        </w:rPr>
        <w:t>AM2</w:t>
      </w:r>
      <w:r w:rsidR="00F90A6C">
        <w:rPr>
          <w:rFonts w:ascii="黑体" w:eastAsia="黑体"/>
          <w:sz w:val="44"/>
          <w:szCs w:val="44"/>
        </w:rPr>
        <w:t>及</w:t>
      </w:r>
      <w:r w:rsidR="00F90A6C" w:rsidRPr="00F90A6C">
        <w:rPr>
          <w:rFonts w:ascii="黑体" w:eastAsia="黑体"/>
          <w:sz w:val="44"/>
          <w:szCs w:val="44"/>
        </w:rPr>
        <w:t>AD1</w:t>
      </w:r>
      <w:r w:rsidR="00F90A6C" w:rsidRPr="00F90A6C">
        <w:rPr>
          <w:rFonts w:ascii="黑体" w:eastAsia="黑体" w:hint="eastAsia"/>
          <w:sz w:val="44"/>
          <w:szCs w:val="44"/>
        </w:rPr>
        <w:t>地下室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通过交付使用竣工验收的通知</w:t>
      </w:r>
    </w:p>
    <w:p w:rsidR="00AE7CF1" w:rsidRDefault="00AE7CF1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Default="00F90A6C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proofErr w:type="gramStart"/>
      <w:r w:rsidRPr="00F90A6C">
        <w:rPr>
          <w:rFonts w:ascii="仿宋_GB2312" w:eastAsia="仿宋_GB2312" w:hAnsi="宋体" w:hint="eastAsia"/>
          <w:sz w:val="32"/>
          <w:szCs w:val="32"/>
        </w:rPr>
        <w:t>无锡华侨</w:t>
      </w:r>
      <w:proofErr w:type="gramEnd"/>
      <w:r w:rsidRPr="00F90A6C">
        <w:rPr>
          <w:rFonts w:ascii="仿宋_GB2312" w:eastAsia="仿宋_GB2312" w:hAnsi="宋体" w:hint="eastAsia"/>
          <w:sz w:val="32"/>
          <w:szCs w:val="32"/>
        </w:rPr>
        <w:t>城实业发展有限公司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3F683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大运华府</w:t>
      </w:r>
      <w:r w:rsidR="00F90A6C" w:rsidRPr="00F90A6C">
        <w:rPr>
          <w:rFonts w:ascii="仿宋_GB2312" w:eastAsia="仿宋_GB2312" w:hAnsi="宋体"/>
          <w:sz w:val="32"/>
          <w:szCs w:val="32"/>
        </w:rPr>
        <w:t>A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区</w:t>
      </w:r>
      <w:r w:rsidR="00F90A6C" w:rsidRPr="00F90A6C">
        <w:rPr>
          <w:rFonts w:ascii="仿宋_GB2312" w:eastAsia="仿宋_GB2312" w:hAnsi="宋体"/>
          <w:sz w:val="32"/>
          <w:szCs w:val="32"/>
        </w:rPr>
        <w:t>A1-A3#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、</w:t>
      </w:r>
      <w:r w:rsidR="00F90A6C" w:rsidRPr="00F90A6C">
        <w:rPr>
          <w:rFonts w:ascii="仿宋_GB2312" w:eastAsia="仿宋_GB2312" w:hAnsi="宋体"/>
          <w:sz w:val="32"/>
          <w:szCs w:val="32"/>
        </w:rPr>
        <w:t>A5#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、</w:t>
      </w:r>
      <w:r w:rsidR="00F90A6C" w:rsidRPr="00F90A6C">
        <w:rPr>
          <w:rFonts w:ascii="仿宋_GB2312" w:eastAsia="仿宋_GB2312" w:hAnsi="宋体"/>
          <w:sz w:val="32"/>
          <w:szCs w:val="32"/>
        </w:rPr>
        <w:t>A1-1#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、</w:t>
      </w:r>
      <w:r w:rsidR="00F90A6C" w:rsidRPr="00F90A6C">
        <w:rPr>
          <w:rFonts w:ascii="仿宋_GB2312" w:eastAsia="仿宋_GB2312" w:hAnsi="宋体"/>
          <w:sz w:val="32"/>
          <w:szCs w:val="32"/>
        </w:rPr>
        <w:t>A2-1#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、</w:t>
      </w:r>
      <w:r w:rsidR="00F90A6C" w:rsidRPr="00F90A6C">
        <w:rPr>
          <w:rFonts w:ascii="仿宋_GB2312" w:eastAsia="仿宋_GB2312" w:hAnsi="宋体"/>
          <w:sz w:val="32"/>
          <w:szCs w:val="32"/>
        </w:rPr>
        <w:t>A2-2#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、</w:t>
      </w:r>
      <w:r w:rsidR="00F90A6C" w:rsidRPr="00F90A6C">
        <w:rPr>
          <w:rFonts w:ascii="仿宋_GB2312" w:eastAsia="仿宋_GB2312" w:hAnsi="宋体"/>
          <w:sz w:val="32"/>
          <w:szCs w:val="32"/>
        </w:rPr>
        <w:t>AM1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、</w:t>
      </w:r>
      <w:r w:rsidR="00F90A6C" w:rsidRPr="00F90A6C">
        <w:rPr>
          <w:rFonts w:ascii="仿宋_GB2312" w:eastAsia="仿宋_GB2312" w:hAnsi="宋体"/>
          <w:sz w:val="32"/>
          <w:szCs w:val="32"/>
        </w:rPr>
        <w:t>AM2及AD1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地下室</w:t>
      </w:r>
      <w:r w:rsidR="003F6831" w:rsidRPr="003F6831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3F6831" w:rsidRPr="003F6831" w:rsidRDefault="00F90A6C" w:rsidP="00F90A6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proofErr w:type="gramStart"/>
      <w:r w:rsidRPr="00F90A6C">
        <w:rPr>
          <w:rFonts w:ascii="仿宋_GB2312" w:eastAsia="仿宋_GB2312" w:hAnsi="宋体" w:hint="eastAsia"/>
          <w:sz w:val="32"/>
          <w:szCs w:val="32"/>
        </w:rPr>
        <w:t>无锡华侨</w:t>
      </w:r>
      <w:proofErr w:type="gramEnd"/>
      <w:r w:rsidRPr="00F90A6C">
        <w:rPr>
          <w:rFonts w:ascii="仿宋_GB2312" w:eastAsia="仿宋_GB2312" w:hAnsi="宋体" w:hint="eastAsia"/>
          <w:sz w:val="32"/>
          <w:szCs w:val="32"/>
        </w:rPr>
        <w:t>城实业发展有限公司</w:t>
      </w:r>
      <w:r w:rsidR="00F67D3F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F90A6C">
        <w:rPr>
          <w:rFonts w:ascii="仿宋_GB2312" w:eastAsia="仿宋_GB2312" w:hAnsi="宋体" w:hint="eastAsia"/>
          <w:sz w:val="32"/>
          <w:szCs w:val="32"/>
        </w:rPr>
        <w:t>大运华府，地块编号为: XDG-2017-27号地块，</w:t>
      </w:r>
      <w:r w:rsidR="00F67D3F">
        <w:rPr>
          <w:rFonts w:ascii="仿宋_GB2312" w:eastAsia="仿宋_GB2312" w:hAnsi="宋体" w:hint="eastAsia"/>
          <w:sz w:val="32"/>
          <w:szCs w:val="32"/>
        </w:rPr>
        <w:t>交付范围为</w:t>
      </w:r>
      <w:r w:rsidRPr="00F90A6C">
        <w:rPr>
          <w:rFonts w:ascii="仿宋_GB2312" w:eastAsia="仿宋_GB2312" w:hAnsi="宋体" w:hint="eastAsia"/>
          <w:sz w:val="32"/>
          <w:szCs w:val="32"/>
        </w:rPr>
        <w:t>大运华府</w:t>
      </w:r>
      <w:r w:rsidRPr="00F90A6C">
        <w:rPr>
          <w:rFonts w:ascii="仿宋_GB2312" w:eastAsia="仿宋_GB2312" w:hAnsi="宋体"/>
          <w:sz w:val="32"/>
          <w:szCs w:val="32"/>
        </w:rPr>
        <w:t>A</w:t>
      </w:r>
      <w:r w:rsidRPr="00F90A6C">
        <w:rPr>
          <w:rFonts w:ascii="仿宋_GB2312" w:eastAsia="仿宋_GB2312" w:hAnsi="宋体" w:hint="eastAsia"/>
          <w:sz w:val="32"/>
          <w:szCs w:val="32"/>
        </w:rPr>
        <w:t>区</w:t>
      </w:r>
      <w:r w:rsidRPr="00F90A6C">
        <w:rPr>
          <w:rFonts w:ascii="仿宋_GB2312" w:eastAsia="仿宋_GB2312" w:hAnsi="宋体"/>
          <w:sz w:val="32"/>
          <w:szCs w:val="32"/>
        </w:rPr>
        <w:t>A1-A3#</w:t>
      </w:r>
      <w:r w:rsidRPr="00F90A6C">
        <w:rPr>
          <w:rFonts w:ascii="仿宋_GB2312" w:eastAsia="仿宋_GB2312" w:hAnsi="宋体" w:hint="eastAsia"/>
          <w:sz w:val="32"/>
          <w:szCs w:val="32"/>
        </w:rPr>
        <w:t>、</w:t>
      </w:r>
      <w:r w:rsidRPr="00F90A6C">
        <w:rPr>
          <w:rFonts w:ascii="仿宋_GB2312" w:eastAsia="仿宋_GB2312" w:hAnsi="宋体"/>
          <w:sz w:val="32"/>
          <w:szCs w:val="32"/>
        </w:rPr>
        <w:t>A5#</w:t>
      </w:r>
      <w:r w:rsidRPr="00F90A6C">
        <w:rPr>
          <w:rFonts w:ascii="仿宋_GB2312" w:eastAsia="仿宋_GB2312" w:hAnsi="宋体" w:hint="eastAsia"/>
          <w:sz w:val="32"/>
          <w:szCs w:val="32"/>
        </w:rPr>
        <w:t>、</w:t>
      </w:r>
      <w:r w:rsidRPr="00F90A6C">
        <w:rPr>
          <w:rFonts w:ascii="仿宋_GB2312" w:eastAsia="仿宋_GB2312" w:hAnsi="宋体"/>
          <w:sz w:val="32"/>
          <w:szCs w:val="32"/>
        </w:rPr>
        <w:t>A1-1#</w:t>
      </w:r>
      <w:r w:rsidRPr="00F90A6C">
        <w:rPr>
          <w:rFonts w:ascii="仿宋_GB2312" w:eastAsia="仿宋_GB2312" w:hAnsi="宋体" w:hint="eastAsia"/>
          <w:sz w:val="32"/>
          <w:szCs w:val="32"/>
        </w:rPr>
        <w:t>、</w:t>
      </w:r>
      <w:r w:rsidRPr="00F90A6C">
        <w:rPr>
          <w:rFonts w:ascii="仿宋_GB2312" w:eastAsia="仿宋_GB2312" w:hAnsi="宋体"/>
          <w:sz w:val="32"/>
          <w:szCs w:val="32"/>
        </w:rPr>
        <w:t>A2-1#</w:t>
      </w:r>
      <w:r w:rsidRPr="00F90A6C">
        <w:rPr>
          <w:rFonts w:ascii="仿宋_GB2312" w:eastAsia="仿宋_GB2312" w:hAnsi="宋体" w:hint="eastAsia"/>
          <w:sz w:val="32"/>
          <w:szCs w:val="32"/>
        </w:rPr>
        <w:t>、</w:t>
      </w:r>
      <w:r w:rsidRPr="00F90A6C">
        <w:rPr>
          <w:rFonts w:ascii="仿宋_GB2312" w:eastAsia="仿宋_GB2312" w:hAnsi="宋体"/>
          <w:sz w:val="32"/>
          <w:szCs w:val="32"/>
        </w:rPr>
        <w:t>A2-2#</w:t>
      </w:r>
      <w:r w:rsidRPr="00F90A6C">
        <w:rPr>
          <w:rFonts w:ascii="仿宋_GB2312" w:eastAsia="仿宋_GB2312" w:hAnsi="宋体" w:hint="eastAsia"/>
          <w:sz w:val="32"/>
          <w:szCs w:val="32"/>
        </w:rPr>
        <w:t>、</w:t>
      </w:r>
      <w:r w:rsidRPr="00F90A6C">
        <w:rPr>
          <w:rFonts w:ascii="仿宋_GB2312" w:eastAsia="仿宋_GB2312" w:hAnsi="宋体"/>
          <w:sz w:val="32"/>
          <w:szCs w:val="32"/>
        </w:rPr>
        <w:t>AM1</w:t>
      </w:r>
      <w:r w:rsidRPr="00F90A6C">
        <w:rPr>
          <w:rFonts w:ascii="仿宋_GB2312" w:eastAsia="仿宋_GB2312" w:hAnsi="宋体" w:hint="eastAsia"/>
          <w:sz w:val="32"/>
          <w:szCs w:val="32"/>
        </w:rPr>
        <w:t>、</w:t>
      </w:r>
      <w:r w:rsidRPr="00F90A6C">
        <w:rPr>
          <w:rFonts w:ascii="仿宋_GB2312" w:eastAsia="仿宋_GB2312" w:hAnsi="宋体"/>
          <w:sz w:val="32"/>
          <w:szCs w:val="32"/>
        </w:rPr>
        <w:t>AM2及AD1</w:t>
      </w:r>
      <w:r w:rsidRPr="00F90A6C">
        <w:rPr>
          <w:rFonts w:ascii="仿宋_GB2312" w:eastAsia="仿宋_GB2312" w:hAnsi="宋体" w:hint="eastAsia"/>
          <w:sz w:val="32"/>
          <w:szCs w:val="32"/>
        </w:rPr>
        <w:t>地下室</w:t>
      </w:r>
      <w:r w:rsidR="00F67D3F">
        <w:rPr>
          <w:rFonts w:ascii="仿宋_GB2312" w:eastAsia="仿宋_GB2312" w:hAnsi="宋体" w:hint="eastAsia"/>
          <w:sz w:val="32"/>
          <w:szCs w:val="32"/>
        </w:rPr>
        <w:t>。</w:t>
      </w:r>
      <w:r w:rsidR="00F67D3F">
        <w:rPr>
          <w:rFonts w:ascii="仿宋_GB2312" w:eastAsia="仿宋_GB2312" w:hAnsi="宋体"/>
          <w:sz w:val="32"/>
          <w:szCs w:val="32"/>
        </w:rPr>
        <w:t>公安</w:t>
      </w:r>
      <w:r w:rsidR="00F67D3F">
        <w:rPr>
          <w:rFonts w:ascii="仿宋_GB2312" w:eastAsia="仿宋_GB2312" w:hAnsi="宋体" w:hint="eastAsia"/>
          <w:sz w:val="32"/>
          <w:szCs w:val="32"/>
        </w:rPr>
        <w:t>门牌号</w:t>
      </w:r>
      <w:r w:rsidR="00F67D3F">
        <w:rPr>
          <w:rFonts w:ascii="仿宋_GB2312" w:eastAsia="仿宋_GB2312" w:hAnsi="宋体"/>
          <w:sz w:val="32"/>
          <w:szCs w:val="32"/>
        </w:rPr>
        <w:t>为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  <w:r w:rsidRPr="00F90A6C">
        <w:rPr>
          <w:rFonts w:ascii="仿宋_GB2312" w:eastAsia="仿宋_GB2312" w:hAnsi="宋体" w:hint="eastAsia"/>
          <w:sz w:val="32"/>
          <w:szCs w:val="32"/>
        </w:rPr>
        <w:t>A1#（大运华府45）、A2#（大运华府46、47）、A3#（大运华府43、44）、A5#（大运华府48、49）、A</w:t>
      </w:r>
      <w:r w:rsidRPr="00F90A6C">
        <w:rPr>
          <w:rFonts w:ascii="仿宋_GB2312" w:eastAsia="仿宋_GB2312" w:hAnsi="宋体"/>
          <w:sz w:val="32"/>
          <w:szCs w:val="32"/>
        </w:rPr>
        <w:t>1</w:t>
      </w:r>
      <w:r w:rsidRPr="00F90A6C">
        <w:rPr>
          <w:rFonts w:ascii="仿宋_GB2312" w:eastAsia="仿宋_GB2312" w:hAnsi="宋体" w:hint="eastAsia"/>
          <w:sz w:val="32"/>
          <w:szCs w:val="32"/>
        </w:rPr>
        <w:t>-</w:t>
      </w:r>
      <w:r w:rsidRPr="00F90A6C">
        <w:rPr>
          <w:rFonts w:ascii="仿宋_GB2312" w:eastAsia="仿宋_GB2312" w:hAnsi="宋体"/>
          <w:sz w:val="32"/>
          <w:szCs w:val="32"/>
        </w:rPr>
        <w:t>1</w:t>
      </w:r>
      <w:r w:rsidRPr="00F90A6C">
        <w:rPr>
          <w:rFonts w:ascii="仿宋_GB2312" w:eastAsia="仿宋_GB2312" w:hAnsi="宋体" w:hint="eastAsia"/>
          <w:sz w:val="32"/>
          <w:szCs w:val="32"/>
        </w:rPr>
        <w:t>#（</w:t>
      </w:r>
      <w:proofErr w:type="gramStart"/>
      <w:r w:rsidRPr="00F90A6C">
        <w:rPr>
          <w:rFonts w:ascii="仿宋_GB2312" w:eastAsia="仿宋_GB2312" w:hAnsi="宋体" w:hint="eastAsia"/>
          <w:sz w:val="32"/>
          <w:szCs w:val="32"/>
        </w:rPr>
        <w:t>通吴路</w:t>
      </w:r>
      <w:proofErr w:type="gramEnd"/>
      <w:r w:rsidRPr="00F90A6C">
        <w:rPr>
          <w:rFonts w:ascii="仿宋_GB2312" w:eastAsia="仿宋_GB2312" w:hAnsi="宋体" w:hint="eastAsia"/>
          <w:sz w:val="32"/>
          <w:szCs w:val="32"/>
        </w:rPr>
        <w:t>202、204、206、208、210、212、214、216、218、202-1、202-2、202-3、202-4、202-5）、A</w:t>
      </w:r>
      <w:r w:rsidRPr="00F90A6C">
        <w:rPr>
          <w:rFonts w:ascii="仿宋_GB2312" w:eastAsia="仿宋_GB2312" w:hAnsi="宋体"/>
          <w:sz w:val="32"/>
          <w:szCs w:val="32"/>
        </w:rPr>
        <w:t>2</w:t>
      </w:r>
      <w:r w:rsidRPr="00F90A6C">
        <w:rPr>
          <w:rFonts w:ascii="仿宋_GB2312" w:eastAsia="仿宋_GB2312" w:hAnsi="宋体" w:hint="eastAsia"/>
          <w:sz w:val="32"/>
          <w:szCs w:val="32"/>
        </w:rPr>
        <w:t>-</w:t>
      </w:r>
      <w:r w:rsidRPr="00F90A6C">
        <w:rPr>
          <w:rFonts w:ascii="仿宋_GB2312" w:eastAsia="仿宋_GB2312" w:hAnsi="宋体"/>
          <w:sz w:val="32"/>
          <w:szCs w:val="32"/>
        </w:rPr>
        <w:t>1</w:t>
      </w:r>
      <w:r w:rsidRPr="00F90A6C">
        <w:rPr>
          <w:rFonts w:ascii="仿宋_GB2312" w:eastAsia="仿宋_GB2312" w:hAnsi="宋体" w:hint="eastAsia"/>
          <w:sz w:val="32"/>
          <w:szCs w:val="32"/>
        </w:rPr>
        <w:t>#（中</w:t>
      </w:r>
      <w:r w:rsidRPr="00F90A6C">
        <w:rPr>
          <w:rFonts w:ascii="仿宋_GB2312" w:eastAsia="仿宋_GB2312" w:hAnsi="宋体" w:hint="eastAsia"/>
          <w:sz w:val="32"/>
          <w:szCs w:val="32"/>
        </w:rPr>
        <w:lastRenderedPageBreak/>
        <w:t>泰路1-1至1-10，1-201至1-206，1-301至306）、A</w:t>
      </w:r>
      <w:r w:rsidRPr="00F90A6C">
        <w:rPr>
          <w:rFonts w:ascii="仿宋_GB2312" w:eastAsia="仿宋_GB2312" w:hAnsi="宋体"/>
          <w:sz w:val="32"/>
          <w:szCs w:val="32"/>
        </w:rPr>
        <w:t>2</w:t>
      </w:r>
      <w:r w:rsidRPr="00F90A6C">
        <w:rPr>
          <w:rFonts w:ascii="仿宋_GB2312" w:eastAsia="仿宋_GB2312" w:hAnsi="宋体" w:hint="eastAsia"/>
          <w:sz w:val="32"/>
          <w:szCs w:val="32"/>
        </w:rPr>
        <w:t>-</w:t>
      </w:r>
      <w:r w:rsidRPr="00F90A6C">
        <w:rPr>
          <w:rFonts w:ascii="仿宋_GB2312" w:eastAsia="仿宋_GB2312" w:hAnsi="宋体"/>
          <w:sz w:val="32"/>
          <w:szCs w:val="32"/>
        </w:rPr>
        <w:t>2</w:t>
      </w:r>
      <w:r w:rsidRPr="00F90A6C">
        <w:rPr>
          <w:rFonts w:ascii="仿宋_GB2312" w:eastAsia="仿宋_GB2312" w:hAnsi="宋体" w:hint="eastAsia"/>
          <w:sz w:val="32"/>
          <w:szCs w:val="32"/>
        </w:rPr>
        <w:t>#（</w:t>
      </w:r>
      <w:proofErr w:type="gramStart"/>
      <w:r w:rsidRPr="00F90A6C">
        <w:rPr>
          <w:rFonts w:ascii="仿宋_GB2312" w:eastAsia="仿宋_GB2312" w:hAnsi="宋体" w:hint="eastAsia"/>
          <w:sz w:val="32"/>
          <w:szCs w:val="32"/>
        </w:rPr>
        <w:t>通泊路</w:t>
      </w:r>
      <w:proofErr w:type="gramEnd"/>
      <w:r w:rsidRPr="00F90A6C">
        <w:rPr>
          <w:rFonts w:ascii="仿宋_GB2312" w:eastAsia="仿宋_GB2312" w:hAnsi="宋体" w:hint="eastAsia"/>
          <w:sz w:val="32"/>
          <w:szCs w:val="32"/>
        </w:rPr>
        <w:t>201、203、205、205-1至205-8、207、209、211、213、215、217、219）、AM</w:t>
      </w:r>
      <w:r w:rsidRPr="00F90A6C">
        <w:rPr>
          <w:rFonts w:ascii="仿宋_GB2312" w:eastAsia="仿宋_GB2312" w:hAnsi="宋体"/>
          <w:sz w:val="32"/>
          <w:szCs w:val="32"/>
        </w:rPr>
        <w:t>1</w:t>
      </w:r>
      <w:r w:rsidRPr="00F90A6C">
        <w:rPr>
          <w:rFonts w:ascii="仿宋_GB2312" w:eastAsia="仿宋_GB2312" w:hAnsi="宋体" w:hint="eastAsia"/>
          <w:sz w:val="32"/>
          <w:szCs w:val="32"/>
        </w:rPr>
        <w:t>#（中泰路9）</w:t>
      </w:r>
      <w:r w:rsidR="00615DF5" w:rsidRPr="00F90A6C">
        <w:rPr>
          <w:rFonts w:ascii="仿宋_GB2312" w:eastAsia="仿宋_GB2312" w:hAnsi="宋体" w:hint="eastAsia"/>
          <w:sz w:val="32"/>
          <w:szCs w:val="32"/>
        </w:rPr>
        <w:t>、AM</w:t>
      </w:r>
      <w:r w:rsidR="00615DF5">
        <w:rPr>
          <w:rFonts w:ascii="仿宋_GB2312" w:eastAsia="仿宋_GB2312" w:hAnsi="宋体" w:hint="eastAsia"/>
          <w:sz w:val="32"/>
          <w:szCs w:val="32"/>
        </w:rPr>
        <w:t>2</w:t>
      </w:r>
      <w:r w:rsidR="00615DF5" w:rsidRPr="00F90A6C">
        <w:rPr>
          <w:rFonts w:ascii="仿宋_GB2312" w:eastAsia="仿宋_GB2312" w:hAnsi="宋体" w:hint="eastAsia"/>
          <w:sz w:val="32"/>
          <w:szCs w:val="32"/>
        </w:rPr>
        <w:t>#（</w:t>
      </w:r>
      <w:proofErr w:type="gramStart"/>
      <w:r w:rsidR="009065A9">
        <w:rPr>
          <w:rFonts w:ascii="仿宋_GB2312" w:eastAsia="仿宋_GB2312" w:hAnsi="宋体" w:hint="eastAsia"/>
          <w:sz w:val="32"/>
          <w:szCs w:val="32"/>
        </w:rPr>
        <w:t>通吴路</w:t>
      </w:r>
      <w:proofErr w:type="gramEnd"/>
      <w:r w:rsidR="009065A9">
        <w:rPr>
          <w:rFonts w:ascii="仿宋_GB2312" w:eastAsia="仿宋_GB2312" w:hAnsi="宋体" w:hint="eastAsia"/>
          <w:sz w:val="32"/>
          <w:szCs w:val="32"/>
        </w:rPr>
        <w:t>200</w:t>
      </w:r>
      <w:r w:rsidR="00615DF5" w:rsidRPr="00F90A6C">
        <w:rPr>
          <w:rFonts w:ascii="仿宋_GB2312" w:eastAsia="仿宋_GB2312" w:hAnsi="宋体" w:hint="eastAsia"/>
          <w:sz w:val="32"/>
          <w:szCs w:val="32"/>
        </w:rPr>
        <w:t>）</w:t>
      </w:r>
      <w:r w:rsidR="009065A9">
        <w:rPr>
          <w:rFonts w:ascii="仿宋_GB2312" w:eastAsia="仿宋_GB2312" w:hAnsi="宋体" w:hint="eastAsia"/>
          <w:sz w:val="32"/>
          <w:szCs w:val="32"/>
        </w:rPr>
        <w:t>。</w:t>
      </w:r>
      <w:r w:rsidRPr="00F90A6C">
        <w:rPr>
          <w:rFonts w:ascii="仿宋_GB2312" w:eastAsia="仿宋_GB2312" w:hAnsi="宋体" w:hint="eastAsia"/>
          <w:sz w:val="32"/>
          <w:szCs w:val="32"/>
        </w:rPr>
        <w:t>本次交付区域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总建筑面积</w:t>
      </w:r>
      <w:r w:rsidR="009065A9">
        <w:rPr>
          <w:rFonts w:ascii="仿宋_GB2312" w:eastAsia="仿宋_GB2312" w:hAnsi="宋体" w:hint="eastAsia"/>
          <w:sz w:val="32"/>
          <w:szCs w:val="32"/>
        </w:rPr>
        <w:t>73143.28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平方米。其中住宅用房建筑面</w:t>
      </w:r>
      <w:r w:rsidRPr="00F90A6C">
        <w:rPr>
          <w:rFonts w:ascii="仿宋_GB2312" w:eastAsia="仿宋_GB2312" w:hAnsi="宋体" w:hint="eastAsia"/>
          <w:sz w:val="32"/>
          <w:szCs w:val="32"/>
        </w:rPr>
        <w:t>35705.35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平方米，</w:t>
      </w:r>
      <w:r>
        <w:rPr>
          <w:rFonts w:ascii="仿宋_GB2312" w:eastAsia="仿宋_GB2312" w:hAnsi="宋体" w:hint="eastAsia"/>
          <w:sz w:val="32"/>
          <w:szCs w:val="32"/>
        </w:rPr>
        <w:t>共计</w:t>
      </w:r>
      <w:r w:rsidRPr="00F90A6C">
        <w:rPr>
          <w:rFonts w:ascii="仿宋_GB2312" w:eastAsia="仿宋_GB2312" w:hAnsi="宋体" w:hint="eastAsia"/>
          <w:sz w:val="32"/>
          <w:szCs w:val="32"/>
        </w:rPr>
        <w:t>267</w:t>
      </w:r>
      <w:r>
        <w:rPr>
          <w:rFonts w:ascii="仿宋_GB2312" w:eastAsia="仿宋_GB2312" w:hAnsi="宋体" w:hint="eastAsia"/>
          <w:sz w:val="32"/>
          <w:szCs w:val="32"/>
        </w:rPr>
        <w:t>套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；</w:t>
      </w:r>
      <w:r w:rsidRPr="00F90A6C">
        <w:rPr>
          <w:rFonts w:ascii="仿宋_GB2312" w:eastAsia="仿宋_GB2312" w:hAnsi="宋体" w:hint="eastAsia"/>
          <w:sz w:val="32"/>
          <w:szCs w:val="32"/>
        </w:rPr>
        <w:t>商业用房建筑面积9</w:t>
      </w:r>
      <w:r w:rsidRPr="00F90A6C">
        <w:rPr>
          <w:rFonts w:ascii="仿宋_GB2312" w:eastAsia="仿宋_GB2312" w:hAnsi="宋体"/>
          <w:sz w:val="32"/>
          <w:szCs w:val="32"/>
        </w:rPr>
        <w:t>299.35</w:t>
      </w:r>
      <w:r w:rsidRPr="00F90A6C">
        <w:rPr>
          <w:rFonts w:ascii="仿宋_GB2312" w:eastAsia="仿宋_GB2312" w:hAnsi="宋体" w:hint="eastAsia"/>
          <w:sz w:val="32"/>
          <w:szCs w:val="32"/>
        </w:rPr>
        <w:t>平方米，共计</w:t>
      </w:r>
      <w:r>
        <w:rPr>
          <w:rFonts w:ascii="仿宋_GB2312" w:eastAsia="仿宋_GB2312" w:hAnsi="宋体" w:hint="eastAsia"/>
          <w:sz w:val="32"/>
          <w:szCs w:val="32"/>
        </w:rPr>
        <w:t>91</w:t>
      </w:r>
      <w:r w:rsidRPr="00F90A6C">
        <w:rPr>
          <w:rFonts w:ascii="仿宋_GB2312" w:eastAsia="仿宋_GB2312" w:hAnsi="宋体" w:hint="eastAsia"/>
          <w:sz w:val="32"/>
          <w:szCs w:val="32"/>
        </w:rPr>
        <w:t>套；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地下室建筑面积</w:t>
      </w:r>
      <w:r w:rsidR="009065A9" w:rsidRPr="00B2718A">
        <w:rPr>
          <w:rFonts w:hint="eastAsia"/>
          <w:sz w:val="28"/>
          <w:szCs w:val="28"/>
        </w:rPr>
        <w:t>26508.62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6119F1" w:rsidRPr="006119F1" w:rsidRDefault="00F90A6C" w:rsidP="00F90A6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F90A6C">
        <w:rPr>
          <w:rFonts w:ascii="仿宋_GB2312" w:eastAsia="仿宋_GB2312" w:hAnsi="宋体" w:hint="eastAsia"/>
          <w:sz w:val="32"/>
          <w:szCs w:val="32"/>
        </w:rPr>
        <w:t>该项目由江苏博森建筑设计有限公司勘察；江苏城归设计有限公司设计；中兴建设有限公司施工；江苏华诚工程管理咨询有限公司监理。</w:t>
      </w:r>
      <w:r w:rsidR="006119F1" w:rsidRPr="006119F1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AE7CF1" w:rsidRDefault="00F67D3F" w:rsidP="006119F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E7CF1" w:rsidRDefault="00F67D3F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CF4498" w:rsidRDefault="00CF4498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6119F1" w:rsidRDefault="006119F1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0412F" w:rsidRDefault="00F67D3F" w:rsidP="00F90A6C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5406B5"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6119F1">
        <w:rPr>
          <w:rFonts w:ascii="仿宋_GB2312" w:eastAsia="仿宋_GB2312" w:hAnsi="宋体" w:hint="eastAsia"/>
          <w:sz w:val="32"/>
          <w:szCs w:val="32"/>
        </w:rPr>
        <w:t>2</w:t>
      </w:r>
      <w:r w:rsidR="00F90A6C">
        <w:rPr>
          <w:rFonts w:ascii="仿宋_GB2312" w:eastAsia="仿宋_GB2312" w:hAnsi="宋体" w:hint="eastAsia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E11CEA" w:rsidRPr="00C4554B" w:rsidRDefault="00E11CEA" w:rsidP="00F90A6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3F6831" w:rsidRDefault="003F6831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AE7CF1" w:rsidRDefault="006C5C85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5406B5">
        <w:rPr>
          <w:rFonts w:ascii="仿宋_GB2312" w:eastAsia="仿宋_GB2312" w:hAnsi="宋体" w:hint="eastAsia"/>
          <w:sz w:val="32"/>
          <w:szCs w:val="32"/>
        </w:rPr>
        <w:t>6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6119F1">
        <w:rPr>
          <w:rFonts w:ascii="仿宋_GB2312" w:eastAsia="仿宋_GB2312" w:hAnsi="宋体" w:hint="eastAsia"/>
          <w:sz w:val="32"/>
          <w:szCs w:val="32"/>
        </w:rPr>
        <w:t>2</w:t>
      </w:r>
      <w:r w:rsidR="00F90A6C">
        <w:rPr>
          <w:rFonts w:ascii="仿宋_GB2312" w:eastAsia="仿宋_GB2312" w:hAnsi="宋体" w:hint="eastAsia"/>
          <w:sz w:val="32"/>
          <w:szCs w:val="32"/>
        </w:rPr>
        <w:t>9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EF" w:rsidRDefault="00D16DEF" w:rsidP="00E11CEA">
      <w:r>
        <w:separator/>
      </w:r>
    </w:p>
  </w:endnote>
  <w:endnote w:type="continuationSeparator" w:id="0">
    <w:p w:rsidR="00D16DEF" w:rsidRDefault="00D16DEF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EF" w:rsidRDefault="00D16DEF" w:rsidP="00E11CEA">
      <w:r>
        <w:separator/>
      </w:r>
    </w:p>
  </w:footnote>
  <w:footnote w:type="continuationSeparator" w:id="0">
    <w:p w:rsidR="00D16DEF" w:rsidRDefault="00D16DEF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915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23C"/>
    <w:rsid w:val="004D4C45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77AC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271</cp:revision>
  <cp:lastPrinted>2023-06-29T03:09:00Z</cp:lastPrinted>
  <dcterms:created xsi:type="dcterms:W3CDTF">2020-12-26T01:42:00Z</dcterms:created>
  <dcterms:modified xsi:type="dcterms:W3CDTF">2023-06-29T03:18:00Z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